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27" w:rsidRPr="006F7927" w:rsidRDefault="006F7927" w:rsidP="006F7927">
      <w:pPr>
        <w:pStyle w:val="Standard"/>
        <w:spacing w:line="240" w:lineRule="auto"/>
        <w:ind w:left="0" w:right="0" w:firstLine="0"/>
        <w:rPr>
          <w:lang w:val="fr-FR"/>
        </w:rPr>
      </w:pPr>
      <w:r>
        <w:rPr>
          <w:b/>
          <w:noProof/>
          <w:lang w:val="fr-FR" w:eastAsia="fr-FR"/>
        </w:rPr>
        <w:drawing>
          <wp:anchor distT="0" distB="0" distL="114300" distR="114300" simplePos="0" relativeHeight="251659264" behindDoc="0" locked="0" layoutInCell="1" allowOverlap="1">
            <wp:simplePos x="0" y="0"/>
            <wp:positionH relativeFrom="column">
              <wp:posOffset>4271006</wp:posOffset>
            </wp:positionH>
            <wp:positionV relativeFrom="page">
              <wp:posOffset>1009653</wp:posOffset>
            </wp:positionV>
            <wp:extent cx="1876421" cy="714375"/>
            <wp:effectExtent l="0" t="0" r="0" b="0"/>
            <wp:wrapSquare wrapText="bothSides"/>
            <wp:docPr id="1" name="logo sneta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876421" cy="714375"/>
                    </a:xfrm>
                    <a:prstGeom prst="rect">
                      <a:avLst/>
                    </a:prstGeom>
                    <a:noFill/>
                    <a:ln>
                      <a:noFill/>
                      <a:prstDash/>
                    </a:ln>
                  </pic:spPr>
                </pic:pic>
              </a:graphicData>
            </a:graphic>
          </wp:anchor>
        </w:drawing>
      </w:r>
      <w:r>
        <w:rPr>
          <w:b/>
          <w:lang w:val="fr-FR"/>
        </w:rPr>
        <w:t xml:space="preserve">    </w:t>
      </w:r>
      <w:r>
        <w:rPr>
          <w:b/>
          <w:noProof/>
          <w:lang w:val="fr-FR" w:eastAsia="fr-FR"/>
        </w:rPr>
        <w:drawing>
          <wp:inline distT="0" distB="0" distL="0" distR="0">
            <wp:extent cx="800136" cy="1428823"/>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00136" cy="1428823"/>
                    </a:xfrm>
                    <a:prstGeom prst="rect">
                      <a:avLst/>
                    </a:prstGeom>
                    <a:noFill/>
                    <a:ln>
                      <a:noFill/>
                      <a:prstDash/>
                    </a:ln>
                  </pic:spPr>
                </pic:pic>
              </a:graphicData>
            </a:graphic>
          </wp:inline>
        </w:drawing>
      </w:r>
      <w:r>
        <w:rPr>
          <w:b/>
          <w:lang w:val="fr-FR"/>
        </w:rPr>
        <w:t xml:space="preserve">                               </w:t>
      </w:r>
      <w:r>
        <w:rPr>
          <w:b/>
          <w:noProof/>
          <w:lang w:val="fr-FR" w:eastAsia="fr-FR"/>
        </w:rPr>
        <w:drawing>
          <wp:inline distT="0" distB="0" distL="0" distR="0">
            <wp:extent cx="1253038" cy="813038"/>
            <wp:effectExtent l="0" t="0" r="0" b="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53038" cy="813038"/>
                    </a:xfrm>
                    <a:prstGeom prst="rect">
                      <a:avLst/>
                    </a:prstGeom>
                    <a:noFill/>
                    <a:ln>
                      <a:noFill/>
                      <a:prstDash/>
                    </a:ln>
                  </pic:spPr>
                </pic:pic>
              </a:graphicData>
            </a:graphic>
          </wp:inline>
        </w:drawing>
      </w:r>
    </w:p>
    <w:p w:rsidR="006F7927" w:rsidRDefault="006F7927" w:rsidP="006F7927">
      <w:pPr>
        <w:pStyle w:val="Standard"/>
        <w:spacing w:line="240" w:lineRule="auto"/>
        <w:ind w:left="0" w:right="0" w:firstLine="0"/>
        <w:jc w:val="center"/>
        <w:rPr>
          <w:b/>
          <w:lang w:val="fr-FR"/>
        </w:rPr>
      </w:pPr>
    </w:p>
    <w:p w:rsidR="006F7927" w:rsidRDefault="006F7927" w:rsidP="006F7927">
      <w:pPr>
        <w:pStyle w:val="Standard"/>
        <w:spacing w:line="240" w:lineRule="auto"/>
        <w:ind w:left="0" w:right="0" w:firstLine="0"/>
        <w:jc w:val="center"/>
        <w:rPr>
          <w:b/>
          <w:lang w:val="fr-FR"/>
        </w:rPr>
      </w:pPr>
    </w:p>
    <w:p w:rsidR="006F7927" w:rsidRPr="00BE2650" w:rsidRDefault="006F7927" w:rsidP="006F7927">
      <w:pPr>
        <w:pStyle w:val="Standard"/>
        <w:spacing w:line="240" w:lineRule="auto"/>
        <w:ind w:left="0" w:right="0" w:firstLine="0"/>
        <w:jc w:val="center"/>
        <w:rPr>
          <w:lang w:val="fr-FR"/>
        </w:rPr>
      </w:pPr>
      <w:r>
        <w:rPr>
          <w:b/>
          <w:lang w:val="fr-FR"/>
        </w:rPr>
        <w:t>Motion proposée au Conseil d’administration</w:t>
      </w:r>
    </w:p>
    <w:p w:rsidR="006F7927" w:rsidRPr="00BE2650" w:rsidRDefault="006F7927" w:rsidP="006F7927">
      <w:pPr>
        <w:pStyle w:val="Standard"/>
        <w:spacing w:line="240" w:lineRule="auto"/>
        <w:ind w:left="0" w:right="0" w:firstLine="0"/>
        <w:jc w:val="center"/>
        <w:rPr>
          <w:lang w:val="fr-FR"/>
        </w:rPr>
      </w:pPr>
      <w:r>
        <w:rPr>
          <w:b/>
          <w:lang w:val="fr-FR"/>
        </w:rPr>
        <w:t>du LPO Marie de Champagne</w:t>
      </w:r>
    </w:p>
    <w:p w:rsidR="006F7927" w:rsidRPr="00BE2650" w:rsidRDefault="00D84CA0" w:rsidP="006F7927">
      <w:pPr>
        <w:pStyle w:val="Standard"/>
        <w:tabs>
          <w:tab w:val="left" w:pos="2520"/>
        </w:tabs>
        <w:spacing w:before="120" w:line="240" w:lineRule="auto"/>
        <w:ind w:left="0" w:right="0" w:firstLine="0"/>
        <w:jc w:val="center"/>
        <w:rPr>
          <w:lang w:val="fr-FR"/>
        </w:rPr>
      </w:pPr>
      <w:r>
        <w:rPr>
          <w:b/>
          <w:lang w:val="fr-FR"/>
        </w:rPr>
        <w:t>Mardi 26 novembre 2019</w:t>
      </w:r>
    </w:p>
    <w:p w:rsidR="006F7927" w:rsidRDefault="006F7927" w:rsidP="006F7927">
      <w:pPr>
        <w:pStyle w:val="Standard"/>
        <w:tabs>
          <w:tab w:val="left" w:pos="2520"/>
        </w:tabs>
        <w:spacing w:line="240" w:lineRule="auto"/>
        <w:ind w:left="0" w:right="0" w:firstLine="0"/>
        <w:jc w:val="center"/>
        <w:rPr>
          <w:b/>
          <w:lang w:val="fr-FR"/>
        </w:rPr>
      </w:pPr>
    </w:p>
    <w:p w:rsidR="006F7927" w:rsidRDefault="006F7927" w:rsidP="006F7927">
      <w:pPr>
        <w:pStyle w:val="Standard"/>
        <w:spacing w:line="240" w:lineRule="auto"/>
        <w:ind w:left="0" w:right="0" w:firstLine="0"/>
        <w:jc w:val="center"/>
        <w:rPr>
          <w:b/>
          <w:lang w:val="fr-FR"/>
        </w:rPr>
      </w:pPr>
    </w:p>
    <w:p w:rsidR="001913FF" w:rsidRPr="00686716" w:rsidRDefault="001913FF" w:rsidP="00D84CA0">
      <w:pPr>
        <w:jc w:val="both"/>
        <w:rPr>
          <w:lang w:val="fr-FR"/>
        </w:rPr>
      </w:pPr>
    </w:p>
    <w:p w:rsidR="00AB6D24" w:rsidRPr="00686716" w:rsidRDefault="00AB6D24" w:rsidP="00D84CA0">
      <w:pPr>
        <w:jc w:val="both"/>
        <w:rPr>
          <w:rFonts w:cstheme="minorHAnsi"/>
          <w:lang w:val="fr-FR"/>
        </w:rPr>
      </w:pPr>
    </w:p>
    <w:p w:rsidR="00C808B2" w:rsidRDefault="00AB6D24" w:rsidP="00D84CA0">
      <w:pPr>
        <w:jc w:val="both"/>
        <w:rPr>
          <w:rFonts w:eastAsia="Arial" w:cstheme="minorHAnsi"/>
          <w:spacing w:val="-1"/>
          <w:lang w:val="fr-FR"/>
        </w:rPr>
      </w:pPr>
      <w:r w:rsidRPr="00AB6D24">
        <w:rPr>
          <w:rFonts w:eastAsia="Arial" w:cstheme="minorHAnsi"/>
          <w:spacing w:val="-1"/>
          <w:lang w:val="fr-FR"/>
        </w:rPr>
        <w:t>La</w:t>
      </w:r>
      <w:r w:rsidRPr="00AB6D24">
        <w:rPr>
          <w:rFonts w:eastAsia="Arial" w:cstheme="minorHAnsi"/>
          <w:spacing w:val="7"/>
          <w:lang w:val="fr-FR"/>
        </w:rPr>
        <w:t xml:space="preserve"> </w:t>
      </w:r>
      <w:r w:rsidRPr="00AB6D24">
        <w:rPr>
          <w:rFonts w:eastAsia="Arial" w:cstheme="minorHAnsi"/>
          <w:spacing w:val="-1"/>
          <w:lang w:val="fr-FR"/>
        </w:rPr>
        <w:t>réforme</w:t>
      </w:r>
      <w:r w:rsidRPr="00AB6D24">
        <w:rPr>
          <w:rFonts w:eastAsia="Arial" w:cstheme="minorHAnsi"/>
          <w:spacing w:val="7"/>
          <w:lang w:val="fr-FR"/>
        </w:rPr>
        <w:t xml:space="preserve"> </w:t>
      </w:r>
      <w:r w:rsidRPr="00AB6D24">
        <w:rPr>
          <w:rFonts w:eastAsia="Arial" w:cstheme="minorHAnsi"/>
          <w:spacing w:val="1"/>
          <w:lang w:val="fr-FR"/>
        </w:rPr>
        <w:t>de</w:t>
      </w:r>
      <w:r w:rsidRPr="00AB6D24">
        <w:rPr>
          <w:rFonts w:eastAsia="Arial" w:cstheme="minorHAnsi"/>
          <w:spacing w:val="7"/>
          <w:lang w:val="fr-FR"/>
        </w:rPr>
        <w:t xml:space="preserve"> </w:t>
      </w:r>
      <w:r w:rsidRPr="00AB6D24">
        <w:rPr>
          <w:rFonts w:eastAsia="Arial" w:cstheme="minorHAnsi"/>
          <w:spacing w:val="-1"/>
          <w:lang w:val="fr-FR"/>
        </w:rPr>
        <w:t>la</w:t>
      </w:r>
      <w:r w:rsidRPr="00AB6D24">
        <w:rPr>
          <w:rFonts w:eastAsia="Arial" w:cstheme="minorHAnsi"/>
          <w:spacing w:val="7"/>
          <w:lang w:val="fr-FR"/>
        </w:rPr>
        <w:t xml:space="preserve"> </w:t>
      </w:r>
      <w:r w:rsidRPr="00AB6D24">
        <w:rPr>
          <w:rFonts w:eastAsia="Arial" w:cstheme="minorHAnsi"/>
          <w:lang w:val="fr-FR"/>
        </w:rPr>
        <w:t>voie</w:t>
      </w:r>
      <w:r w:rsidRPr="00AB6D24">
        <w:rPr>
          <w:rFonts w:eastAsia="Arial" w:cstheme="minorHAnsi"/>
          <w:spacing w:val="7"/>
          <w:lang w:val="fr-FR"/>
        </w:rPr>
        <w:t xml:space="preserve"> </w:t>
      </w:r>
      <w:r w:rsidRPr="00AB6D24">
        <w:rPr>
          <w:rFonts w:eastAsia="Arial" w:cstheme="minorHAnsi"/>
          <w:spacing w:val="-1"/>
          <w:lang w:val="fr-FR"/>
        </w:rPr>
        <w:t>pro</w:t>
      </w:r>
      <w:r>
        <w:rPr>
          <w:rFonts w:eastAsia="Arial" w:cstheme="minorHAnsi"/>
          <w:spacing w:val="-1"/>
          <w:lang w:val="fr-FR"/>
        </w:rPr>
        <w:t>fessionnelle</w:t>
      </w:r>
      <w:r w:rsidRPr="00AB6D24">
        <w:rPr>
          <w:rFonts w:eastAsia="Arial" w:cstheme="minorHAnsi"/>
          <w:spacing w:val="7"/>
          <w:lang w:val="fr-FR"/>
        </w:rPr>
        <w:t xml:space="preserve"> </w:t>
      </w:r>
      <w:r w:rsidRPr="00AB6D24">
        <w:rPr>
          <w:rFonts w:eastAsia="Arial" w:cstheme="minorHAnsi"/>
          <w:spacing w:val="-1"/>
          <w:lang w:val="fr-FR"/>
        </w:rPr>
        <w:t>imposée</w:t>
      </w:r>
      <w:r w:rsidRPr="00AB6D24">
        <w:rPr>
          <w:rFonts w:eastAsia="Arial" w:cstheme="minorHAnsi"/>
          <w:spacing w:val="11"/>
          <w:lang w:val="fr-FR"/>
        </w:rPr>
        <w:t xml:space="preserve"> </w:t>
      </w:r>
      <w:r w:rsidRPr="00AB6D24">
        <w:rPr>
          <w:rFonts w:eastAsia="Arial" w:cstheme="minorHAnsi"/>
          <w:spacing w:val="-2"/>
          <w:lang w:val="fr-FR"/>
        </w:rPr>
        <w:t>par</w:t>
      </w:r>
      <w:r w:rsidRPr="00AB6D24">
        <w:rPr>
          <w:rFonts w:eastAsia="Arial" w:cstheme="minorHAnsi"/>
          <w:spacing w:val="9"/>
          <w:lang w:val="fr-FR"/>
        </w:rPr>
        <w:t xml:space="preserve"> </w:t>
      </w:r>
      <w:r w:rsidRPr="00AB6D24">
        <w:rPr>
          <w:rFonts w:eastAsia="Arial" w:cstheme="minorHAnsi"/>
          <w:spacing w:val="-1"/>
          <w:lang w:val="fr-FR"/>
        </w:rPr>
        <w:t>le</w:t>
      </w:r>
      <w:r w:rsidRPr="00AB6D24">
        <w:rPr>
          <w:rFonts w:eastAsia="Arial" w:cstheme="minorHAnsi"/>
          <w:spacing w:val="11"/>
          <w:lang w:val="fr-FR"/>
        </w:rPr>
        <w:t xml:space="preserve"> </w:t>
      </w:r>
      <w:r w:rsidRPr="00AB6D24">
        <w:rPr>
          <w:rFonts w:eastAsia="Arial" w:cstheme="minorHAnsi"/>
          <w:spacing w:val="-1"/>
          <w:lang w:val="fr-FR"/>
        </w:rPr>
        <w:t>ministre</w:t>
      </w:r>
      <w:r w:rsidRPr="00AB6D24">
        <w:rPr>
          <w:rFonts w:eastAsia="Arial" w:cstheme="minorHAnsi"/>
          <w:spacing w:val="55"/>
          <w:lang w:val="fr-FR"/>
        </w:rPr>
        <w:t xml:space="preserve"> </w:t>
      </w:r>
      <w:r w:rsidRPr="00AB6D24">
        <w:rPr>
          <w:rFonts w:eastAsia="Arial" w:cstheme="minorHAnsi"/>
          <w:spacing w:val="-1"/>
          <w:lang w:val="fr-FR"/>
        </w:rPr>
        <w:t>malgré</w:t>
      </w:r>
      <w:r w:rsidRPr="00AB6D24">
        <w:rPr>
          <w:rFonts w:eastAsia="Arial" w:cstheme="minorHAnsi"/>
          <w:spacing w:val="27"/>
          <w:lang w:val="fr-FR"/>
        </w:rPr>
        <w:t xml:space="preserve"> </w:t>
      </w:r>
      <w:r w:rsidRPr="00AB6D24">
        <w:rPr>
          <w:rFonts w:eastAsia="Arial" w:cstheme="minorHAnsi"/>
          <w:spacing w:val="-1"/>
          <w:lang w:val="fr-FR"/>
        </w:rPr>
        <w:t>l’opposition</w:t>
      </w:r>
      <w:r w:rsidRPr="00AB6D24">
        <w:rPr>
          <w:rFonts w:eastAsia="Arial" w:cstheme="minorHAnsi"/>
          <w:spacing w:val="27"/>
          <w:lang w:val="fr-FR"/>
        </w:rPr>
        <w:t xml:space="preserve"> </w:t>
      </w:r>
      <w:r w:rsidRPr="00AB6D24">
        <w:rPr>
          <w:rFonts w:eastAsia="Arial" w:cstheme="minorHAnsi"/>
          <w:spacing w:val="-2"/>
          <w:lang w:val="fr-FR"/>
        </w:rPr>
        <w:t>des</w:t>
      </w:r>
      <w:r w:rsidRPr="00AB6D24">
        <w:rPr>
          <w:rFonts w:eastAsia="Arial" w:cstheme="minorHAnsi"/>
          <w:spacing w:val="29"/>
          <w:lang w:val="fr-FR"/>
        </w:rPr>
        <w:t xml:space="preserve"> </w:t>
      </w:r>
      <w:r w:rsidRPr="00AB6D24">
        <w:rPr>
          <w:rFonts w:eastAsia="Arial" w:cstheme="minorHAnsi"/>
          <w:spacing w:val="-1"/>
          <w:lang w:val="fr-FR"/>
        </w:rPr>
        <w:t>organisations</w:t>
      </w:r>
      <w:r w:rsidRPr="00AB6D24">
        <w:rPr>
          <w:rFonts w:eastAsia="Arial" w:cstheme="minorHAnsi"/>
          <w:spacing w:val="32"/>
          <w:lang w:val="fr-FR"/>
        </w:rPr>
        <w:t xml:space="preserve"> </w:t>
      </w:r>
      <w:r w:rsidRPr="00AB6D24">
        <w:rPr>
          <w:rFonts w:eastAsia="Arial" w:cstheme="minorHAnsi"/>
          <w:spacing w:val="-1"/>
          <w:lang w:val="fr-FR"/>
        </w:rPr>
        <w:t>syndicales</w:t>
      </w:r>
      <w:r w:rsidRPr="00AB6D24">
        <w:rPr>
          <w:rFonts w:eastAsia="Arial" w:cstheme="minorHAnsi"/>
          <w:spacing w:val="29"/>
          <w:lang w:val="fr-FR"/>
        </w:rPr>
        <w:t xml:space="preserve"> </w:t>
      </w:r>
      <w:r w:rsidRPr="00AB6D24">
        <w:rPr>
          <w:rFonts w:eastAsia="Arial" w:cstheme="minorHAnsi"/>
          <w:spacing w:val="-1"/>
          <w:lang w:val="fr-FR"/>
        </w:rPr>
        <w:t>et</w:t>
      </w:r>
      <w:r w:rsidRPr="00AB6D24">
        <w:rPr>
          <w:rFonts w:eastAsia="Arial" w:cstheme="minorHAnsi"/>
          <w:spacing w:val="35"/>
          <w:lang w:val="fr-FR"/>
        </w:rPr>
        <w:t xml:space="preserve"> </w:t>
      </w:r>
      <w:r w:rsidRPr="00AB6D24">
        <w:rPr>
          <w:rFonts w:eastAsia="Arial" w:cstheme="minorHAnsi"/>
          <w:spacing w:val="-1"/>
          <w:lang w:val="fr-FR"/>
        </w:rPr>
        <w:t>le</w:t>
      </w:r>
      <w:r w:rsidRPr="00AB6D24">
        <w:rPr>
          <w:rFonts w:eastAsia="Arial" w:cstheme="minorHAnsi"/>
          <w:spacing w:val="27"/>
          <w:lang w:val="fr-FR"/>
        </w:rPr>
        <w:t xml:space="preserve"> </w:t>
      </w:r>
      <w:r w:rsidRPr="00AB6D24">
        <w:rPr>
          <w:rFonts w:eastAsia="Arial" w:cstheme="minorHAnsi"/>
          <w:spacing w:val="-2"/>
          <w:lang w:val="fr-FR"/>
        </w:rPr>
        <w:t>rejet</w:t>
      </w:r>
      <w:r w:rsidRPr="00AB6D24">
        <w:rPr>
          <w:rFonts w:eastAsia="Arial" w:cstheme="minorHAnsi"/>
          <w:spacing w:val="30"/>
          <w:lang w:val="fr-FR"/>
        </w:rPr>
        <w:t xml:space="preserve"> </w:t>
      </w:r>
      <w:r w:rsidRPr="00AB6D24">
        <w:rPr>
          <w:rFonts w:eastAsia="Arial" w:cstheme="minorHAnsi"/>
          <w:spacing w:val="-1"/>
          <w:lang w:val="fr-FR"/>
        </w:rPr>
        <w:t>des</w:t>
      </w:r>
      <w:r w:rsidRPr="00AB6D24">
        <w:rPr>
          <w:rFonts w:eastAsia="Arial" w:cstheme="minorHAnsi"/>
          <w:spacing w:val="29"/>
          <w:lang w:val="fr-FR"/>
        </w:rPr>
        <w:t xml:space="preserve"> </w:t>
      </w:r>
      <w:r w:rsidRPr="00AB6D24">
        <w:rPr>
          <w:rFonts w:eastAsia="Arial" w:cstheme="minorHAnsi"/>
          <w:spacing w:val="-1"/>
          <w:lang w:val="fr-FR"/>
        </w:rPr>
        <w:t>personnels</w:t>
      </w:r>
      <w:r>
        <w:rPr>
          <w:rFonts w:eastAsia="Arial" w:cstheme="minorHAnsi"/>
          <w:spacing w:val="-1"/>
          <w:lang w:val="fr-FR"/>
        </w:rPr>
        <w:t xml:space="preserve"> fait peser de </w:t>
      </w:r>
      <w:r w:rsidRPr="00AB6D24">
        <w:rPr>
          <w:rFonts w:eastAsia="Arial" w:cstheme="minorHAnsi"/>
          <w:spacing w:val="-2"/>
          <w:lang w:val="fr-FR"/>
        </w:rPr>
        <w:t>nouvelles</w:t>
      </w:r>
      <w:r w:rsidRPr="00AB6D24">
        <w:rPr>
          <w:rFonts w:eastAsia="Arial" w:cstheme="minorHAnsi"/>
          <w:spacing w:val="29"/>
          <w:lang w:val="fr-FR"/>
        </w:rPr>
        <w:t xml:space="preserve"> </w:t>
      </w:r>
      <w:r w:rsidRPr="00AB6D24">
        <w:rPr>
          <w:rFonts w:eastAsia="Arial" w:cstheme="minorHAnsi"/>
          <w:spacing w:val="-1"/>
          <w:lang w:val="fr-FR"/>
        </w:rPr>
        <w:t>contraintes</w:t>
      </w:r>
      <w:r w:rsidR="001B3F09">
        <w:rPr>
          <w:rFonts w:eastAsia="Arial" w:cstheme="minorHAnsi"/>
          <w:spacing w:val="-1"/>
          <w:lang w:val="fr-FR"/>
        </w:rPr>
        <w:t>,</w:t>
      </w:r>
      <w:r>
        <w:rPr>
          <w:rFonts w:eastAsia="Arial" w:cstheme="minorHAnsi"/>
          <w:spacing w:val="-1"/>
          <w:lang w:val="fr-FR"/>
        </w:rPr>
        <w:t xml:space="preserve"> dégrade fortement l</w:t>
      </w:r>
      <w:r w:rsidRPr="00AB6D24">
        <w:rPr>
          <w:rFonts w:eastAsia="Arial" w:cstheme="minorHAnsi"/>
          <w:spacing w:val="-2"/>
          <w:lang w:val="fr-FR"/>
        </w:rPr>
        <w:t>es</w:t>
      </w:r>
      <w:r w:rsidRPr="00AB6D24">
        <w:rPr>
          <w:rFonts w:eastAsia="Arial" w:cstheme="minorHAnsi"/>
          <w:lang w:val="fr-FR"/>
        </w:rPr>
        <w:t xml:space="preserve"> </w:t>
      </w:r>
      <w:r w:rsidRPr="00AB6D24">
        <w:rPr>
          <w:rFonts w:eastAsia="Arial" w:cstheme="minorHAnsi"/>
          <w:spacing w:val="-1"/>
          <w:lang w:val="fr-FR"/>
        </w:rPr>
        <w:t>conditions</w:t>
      </w:r>
      <w:r w:rsidRPr="00AB6D24">
        <w:rPr>
          <w:rFonts w:eastAsia="Arial" w:cstheme="minorHAnsi"/>
          <w:lang w:val="fr-FR"/>
        </w:rPr>
        <w:t xml:space="preserve"> </w:t>
      </w:r>
      <w:r w:rsidRPr="00AB6D24">
        <w:rPr>
          <w:rFonts w:eastAsia="Arial" w:cstheme="minorHAnsi"/>
          <w:spacing w:val="1"/>
          <w:lang w:val="fr-FR"/>
        </w:rPr>
        <w:t>de</w:t>
      </w:r>
      <w:r w:rsidRPr="00AB6D24">
        <w:rPr>
          <w:rFonts w:eastAsia="Arial" w:cstheme="minorHAnsi"/>
          <w:spacing w:val="-1"/>
          <w:lang w:val="fr-FR"/>
        </w:rPr>
        <w:t xml:space="preserve"> travail</w:t>
      </w:r>
      <w:r w:rsidR="001B3F09">
        <w:rPr>
          <w:rFonts w:eastAsia="Arial" w:cstheme="minorHAnsi"/>
          <w:spacing w:val="-1"/>
          <w:lang w:val="fr-FR"/>
        </w:rPr>
        <w:t>, et génère des inquiétudes pour les enseignants et les élèves.</w:t>
      </w:r>
      <w:r w:rsidR="00D84CA0">
        <w:rPr>
          <w:rFonts w:eastAsia="Arial" w:cstheme="minorHAnsi"/>
          <w:spacing w:val="-1"/>
          <w:lang w:val="fr-FR"/>
        </w:rPr>
        <w:t xml:space="preserve"> </w:t>
      </w:r>
      <w:r w:rsidR="00E61E7A">
        <w:rPr>
          <w:rFonts w:eastAsia="Arial" w:cstheme="minorHAnsi"/>
          <w:spacing w:val="-1"/>
          <w:lang w:val="fr-FR"/>
        </w:rPr>
        <w:t xml:space="preserve">D’ici trois ans, </w:t>
      </w:r>
      <w:r w:rsidR="00D84CA0">
        <w:rPr>
          <w:rFonts w:eastAsia="Arial" w:cstheme="minorHAnsi"/>
          <w:spacing w:val="-1"/>
          <w:lang w:val="fr-FR"/>
        </w:rPr>
        <w:t xml:space="preserve">souffrances au travail seront décuplées </w:t>
      </w:r>
      <w:r w:rsidR="00686716">
        <w:rPr>
          <w:rFonts w:eastAsia="Arial" w:cstheme="minorHAnsi"/>
          <w:spacing w:val="-1"/>
          <w:lang w:val="fr-FR"/>
        </w:rPr>
        <w:t>et les formations dévalorisées :</w:t>
      </w:r>
    </w:p>
    <w:p w:rsidR="001B3F09" w:rsidRDefault="001B3F09" w:rsidP="00D84CA0">
      <w:pPr>
        <w:jc w:val="both"/>
        <w:rPr>
          <w:rFonts w:eastAsia="Arial" w:cstheme="minorHAnsi"/>
          <w:spacing w:val="-1"/>
          <w:lang w:val="fr-FR"/>
        </w:rPr>
      </w:pPr>
    </w:p>
    <w:p w:rsidR="00AB6D24" w:rsidRPr="001B3F09" w:rsidRDefault="00AB6D24" w:rsidP="00D84CA0">
      <w:pPr>
        <w:pStyle w:val="Paragraphedeliste"/>
        <w:numPr>
          <w:ilvl w:val="0"/>
          <w:numId w:val="1"/>
        </w:numPr>
        <w:jc w:val="both"/>
        <w:rPr>
          <w:rFonts w:eastAsia="Arial" w:cstheme="minorHAnsi"/>
          <w:spacing w:val="-1"/>
          <w:lang w:val="fr-FR"/>
        </w:rPr>
      </w:pPr>
      <w:r w:rsidRPr="001B3F09">
        <w:rPr>
          <w:rFonts w:eastAsia="Arial" w:cstheme="minorHAnsi"/>
          <w:spacing w:val="-1"/>
          <w:lang w:val="fr-FR"/>
        </w:rPr>
        <w:t xml:space="preserve">Outre les emplois du temps dégradés, déjà complexes, à cause de la </w:t>
      </w:r>
      <w:proofErr w:type="spellStart"/>
      <w:r w:rsidRPr="001B3F09">
        <w:rPr>
          <w:rFonts w:eastAsia="Arial" w:cstheme="minorHAnsi"/>
          <w:spacing w:val="-1"/>
          <w:lang w:val="fr-FR"/>
        </w:rPr>
        <w:t>co</w:t>
      </w:r>
      <w:proofErr w:type="spellEnd"/>
      <w:r w:rsidRPr="001B3F09">
        <w:rPr>
          <w:rFonts w:eastAsia="Arial" w:cstheme="minorHAnsi"/>
          <w:spacing w:val="-1"/>
          <w:lang w:val="fr-FR"/>
        </w:rPr>
        <w:t xml:space="preserve">-intervention qui </w:t>
      </w:r>
      <w:r w:rsidR="001B3F09" w:rsidRPr="001B3F09">
        <w:rPr>
          <w:rFonts w:eastAsia="Arial" w:cstheme="minorHAnsi"/>
          <w:spacing w:val="-1"/>
          <w:lang w:val="fr-FR"/>
        </w:rPr>
        <w:t>impose</w:t>
      </w:r>
      <w:r w:rsidRPr="001B3F09">
        <w:rPr>
          <w:rFonts w:eastAsia="Arial" w:cstheme="minorHAnsi"/>
          <w:spacing w:val="-1"/>
          <w:lang w:val="fr-FR"/>
        </w:rPr>
        <w:t xml:space="preserve"> un travail « en barrette », la charge de travail « invisible » est exponentielle.</w:t>
      </w:r>
    </w:p>
    <w:p w:rsidR="00AB6D24" w:rsidRDefault="006F7927" w:rsidP="00D84CA0">
      <w:pPr>
        <w:ind w:left="708"/>
        <w:jc w:val="both"/>
        <w:rPr>
          <w:spacing w:val="-1"/>
          <w:lang w:val="fr-FR"/>
        </w:rPr>
      </w:pPr>
      <w:r w:rsidRPr="00B12D1B">
        <w:rPr>
          <w:spacing w:val="-1"/>
          <w:lang w:val="fr-FR"/>
        </w:rPr>
        <w:t>La</w:t>
      </w:r>
      <w:r w:rsidR="00AB6D24" w:rsidRPr="00B12D1B">
        <w:rPr>
          <w:spacing w:val="-2"/>
          <w:lang w:val="fr-FR"/>
        </w:rPr>
        <w:t xml:space="preserve"> </w:t>
      </w:r>
      <w:r w:rsidR="00AB6D24" w:rsidRPr="00B12D1B">
        <w:rPr>
          <w:lang w:val="fr-FR"/>
        </w:rPr>
        <w:t>mise</w:t>
      </w:r>
      <w:r w:rsidR="00AB6D24" w:rsidRPr="00B12D1B">
        <w:rPr>
          <w:spacing w:val="-2"/>
          <w:lang w:val="fr-FR"/>
        </w:rPr>
        <w:t xml:space="preserve"> </w:t>
      </w:r>
      <w:r w:rsidR="00AB6D24" w:rsidRPr="00B12D1B">
        <w:rPr>
          <w:lang w:val="fr-FR"/>
        </w:rPr>
        <w:t>en</w:t>
      </w:r>
      <w:r w:rsidR="00AB6D24" w:rsidRPr="00B12D1B">
        <w:rPr>
          <w:spacing w:val="2"/>
          <w:lang w:val="fr-FR"/>
        </w:rPr>
        <w:t xml:space="preserve"> </w:t>
      </w:r>
      <w:r w:rsidR="00AB6D24" w:rsidRPr="00B12D1B">
        <w:rPr>
          <w:spacing w:val="-1"/>
          <w:lang w:val="fr-FR"/>
        </w:rPr>
        <w:t>œuvre</w:t>
      </w:r>
      <w:r w:rsidR="00AB6D24" w:rsidRPr="00B12D1B">
        <w:rPr>
          <w:spacing w:val="-2"/>
          <w:lang w:val="fr-FR"/>
        </w:rPr>
        <w:t xml:space="preserve"> </w:t>
      </w:r>
      <w:r w:rsidR="00AB6D24">
        <w:rPr>
          <w:lang w:val="fr-FR"/>
        </w:rPr>
        <w:t xml:space="preserve">des nouveaux </w:t>
      </w:r>
      <w:r w:rsidR="00AB6D24" w:rsidRPr="00B12D1B">
        <w:rPr>
          <w:spacing w:val="-1"/>
          <w:lang w:val="fr-FR"/>
        </w:rPr>
        <w:t>dispositifs</w:t>
      </w:r>
      <w:r w:rsidR="00AB6D24" w:rsidRPr="00B12D1B">
        <w:rPr>
          <w:spacing w:val="-2"/>
          <w:lang w:val="fr-FR"/>
        </w:rPr>
        <w:t xml:space="preserve"> </w:t>
      </w:r>
      <w:r w:rsidR="00582874" w:rsidRPr="00582874">
        <w:rPr>
          <w:spacing w:val="-1"/>
          <w:lang w:val="fr-FR"/>
        </w:rPr>
        <w:t>et des nouveaux programmes</w:t>
      </w:r>
      <w:r w:rsidR="00582874" w:rsidRPr="00B12D1B">
        <w:rPr>
          <w:spacing w:val="-2"/>
          <w:lang w:val="fr-FR"/>
        </w:rPr>
        <w:t xml:space="preserve"> </w:t>
      </w:r>
      <w:r w:rsidR="00AB6D24" w:rsidRPr="00B12D1B">
        <w:rPr>
          <w:lang w:val="fr-FR"/>
        </w:rPr>
        <w:t>nécessite</w:t>
      </w:r>
      <w:r w:rsidR="00AB6D24" w:rsidRPr="00B12D1B">
        <w:rPr>
          <w:spacing w:val="-2"/>
          <w:lang w:val="fr-FR"/>
        </w:rPr>
        <w:t xml:space="preserve"> </w:t>
      </w:r>
      <w:r w:rsidR="00AB6D24" w:rsidRPr="00B12D1B">
        <w:rPr>
          <w:lang w:val="fr-FR"/>
        </w:rPr>
        <w:t>des</w:t>
      </w:r>
      <w:r w:rsidR="00AB6D24" w:rsidRPr="00B12D1B">
        <w:rPr>
          <w:spacing w:val="-2"/>
          <w:lang w:val="fr-FR"/>
        </w:rPr>
        <w:t xml:space="preserve"> </w:t>
      </w:r>
      <w:r w:rsidR="00AB6D24" w:rsidRPr="00B12D1B">
        <w:rPr>
          <w:spacing w:val="-1"/>
          <w:lang w:val="fr-FR"/>
        </w:rPr>
        <w:t>moyens</w:t>
      </w:r>
      <w:r w:rsidR="00AB6D24" w:rsidRPr="00B12D1B">
        <w:rPr>
          <w:spacing w:val="29"/>
          <w:lang w:val="fr-FR"/>
        </w:rPr>
        <w:t xml:space="preserve"> </w:t>
      </w:r>
      <w:r w:rsidR="00AB6D24" w:rsidRPr="00B12D1B">
        <w:rPr>
          <w:lang w:val="fr-FR"/>
        </w:rPr>
        <w:t>qui</w:t>
      </w:r>
      <w:r w:rsidR="00AB6D24" w:rsidRPr="00B12D1B">
        <w:rPr>
          <w:spacing w:val="-4"/>
          <w:lang w:val="fr-FR"/>
        </w:rPr>
        <w:t xml:space="preserve"> </w:t>
      </w:r>
      <w:r w:rsidR="00AB6D24" w:rsidRPr="00B12D1B">
        <w:rPr>
          <w:lang w:val="fr-FR"/>
        </w:rPr>
        <w:t>ne</w:t>
      </w:r>
      <w:r w:rsidR="00AB6D24" w:rsidRPr="00B12D1B">
        <w:rPr>
          <w:spacing w:val="-2"/>
          <w:lang w:val="fr-FR"/>
        </w:rPr>
        <w:t xml:space="preserve"> </w:t>
      </w:r>
      <w:r w:rsidR="00AB6D24" w:rsidRPr="00B12D1B">
        <w:rPr>
          <w:lang w:val="fr-FR"/>
        </w:rPr>
        <w:t>sont</w:t>
      </w:r>
      <w:r w:rsidR="00AB6D24" w:rsidRPr="00B12D1B">
        <w:rPr>
          <w:spacing w:val="-4"/>
          <w:lang w:val="fr-FR"/>
        </w:rPr>
        <w:t xml:space="preserve"> </w:t>
      </w:r>
      <w:r w:rsidR="00AB6D24" w:rsidRPr="00B12D1B">
        <w:rPr>
          <w:lang w:val="fr-FR"/>
        </w:rPr>
        <w:t>pas</w:t>
      </w:r>
      <w:r w:rsidR="00AB6D24" w:rsidRPr="00B12D1B">
        <w:rPr>
          <w:spacing w:val="-2"/>
          <w:lang w:val="fr-FR"/>
        </w:rPr>
        <w:t xml:space="preserve"> </w:t>
      </w:r>
      <w:r w:rsidR="00AB6D24">
        <w:rPr>
          <w:spacing w:val="-1"/>
          <w:lang w:val="fr-FR"/>
        </w:rPr>
        <w:t xml:space="preserve">prévus : </w:t>
      </w:r>
      <w:proofErr w:type="spellStart"/>
      <w:r w:rsidR="00AB6D24">
        <w:rPr>
          <w:spacing w:val="-1"/>
          <w:lang w:val="fr-FR"/>
        </w:rPr>
        <w:t>co</w:t>
      </w:r>
      <w:proofErr w:type="spellEnd"/>
      <w:r w:rsidR="00AB6D24">
        <w:rPr>
          <w:spacing w:val="-1"/>
          <w:lang w:val="fr-FR"/>
        </w:rPr>
        <w:t xml:space="preserve">-intervention, chef d’œuvre, mise en place de familles des métiers… tous nécessitent un temps de concertation </w:t>
      </w:r>
      <w:r w:rsidR="00C808B2">
        <w:rPr>
          <w:spacing w:val="-1"/>
          <w:lang w:val="fr-FR"/>
        </w:rPr>
        <w:t>accru, non rémunéré</w:t>
      </w:r>
      <w:r w:rsidR="00AB6D24">
        <w:rPr>
          <w:spacing w:val="-1"/>
          <w:lang w:val="fr-FR"/>
        </w:rPr>
        <w:t>.</w:t>
      </w:r>
      <w:r w:rsidRPr="006F7927">
        <w:rPr>
          <w:spacing w:val="-1"/>
          <w:lang w:val="fr-FR"/>
        </w:rPr>
        <w:t xml:space="preserve"> </w:t>
      </w:r>
      <w:r w:rsidR="00D84CA0">
        <w:rPr>
          <w:spacing w:val="-1"/>
          <w:lang w:val="fr-FR"/>
        </w:rPr>
        <w:t>La situation s’aggravera sur les trois ans</w:t>
      </w:r>
      <w:r>
        <w:rPr>
          <w:spacing w:val="-1"/>
          <w:lang w:val="fr-FR"/>
        </w:rPr>
        <w:t>.</w:t>
      </w:r>
    </w:p>
    <w:p w:rsidR="00C808B2" w:rsidRDefault="00C808B2" w:rsidP="00D84CA0">
      <w:pPr>
        <w:jc w:val="both"/>
        <w:rPr>
          <w:spacing w:val="-1"/>
          <w:lang w:val="fr-FR"/>
        </w:rPr>
      </w:pPr>
    </w:p>
    <w:p w:rsidR="00C808B2" w:rsidRPr="001B3F09" w:rsidRDefault="00C808B2" w:rsidP="00D84CA0">
      <w:pPr>
        <w:pStyle w:val="Paragraphedeliste"/>
        <w:numPr>
          <w:ilvl w:val="0"/>
          <w:numId w:val="1"/>
        </w:numPr>
        <w:jc w:val="both"/>
        <w:rPr>
          <w:spacing w:val="-1"/>
          <w:lang w:val="fr-FR"/>
        </w:rPr>
      </w:pPr>
      <w:r w:rsidRPr="001B3F09">
        <w:rPr>
          <w:spacing w:val="-1"/>
          <w:lang w:val="fr-FR"/>
        </w:rPr>
        <w:t xml:space="preserve">La réduction drastique des enseignements, la </w:t>
      </w:r>
      <w:proofErr w:type="spellStart"/>
      <w:r w:rsidRPr="001B3F09">
        <w:rPr>
          <w:spacing w:val="-1"/>
          <w:lang w:val="fr-FR"/>
        </w:rPr>
        <w:t>co</w:t>
      </w:r>
      <w:proofErr w:type="spellEnd"/>
      <w:r w:rsidRPr="001B3F09">
        <w:rPr>
          <w:spacing w:val="-1"/>
          <w:lang w:val="fr-FR"/>
        </w:rPr>
        <w:t>-intervention,</w:t>
      </w:r>
      <w:r w:rsidR="00526DF6">
        <w:rPr>
          <w:spacing w:val="-1"/>
          <w:lang w:val="fr-FR"/>
        </w:rPr>
        <w:t xml:space="preserve"> le chef d’œuvre,</w:t>
      </w:r>
      <w:r w:rsidRPr="001B3F09">
        <w:rPr>
          <w:spacing w:val="-1"/>
          <w:lang w:val="fr-FR"/>
        </w:rPr>
        <w:t xml:space="preserve"> les programmes en cours de rédaction c</w:t>
      </w:r>
      <w:r w:rsidR="001B3F09" w:rsidRPr="001B3F09">
        <w:rPr>
          <w:spacing w:val="-1"/>
          <w:lang w:val="fr-FR"/>
        </w:rPr>
        <w:t>onstituent une perte de repères</w:t>
      </w:r>
      <w:r w:rsidRPr="001B3F09">
        <w:rPr>
          <w:spacing w:val="-1"/>
          <w:lang w:val="fr-FR"/>
        </w:rPr>
        <w:t xml:space="preserve"> pour les enseignants mais aussi pour les élèves</w:t>
      </w:r>
      <w:r w:rsidR="001B3F09" w:rsidRPr="001B3F09">
        <w:rPr>
          <w:spacing w:val="-1"/>
          <w:lang w:val="fr-FR"/>
        </w:rPr>
        <w:t xml:space="preserve"> et dévalorise</w:t>
      </w:r>
      <w:r w:rsidR="008B5FB0">
        <w:rPr>
          <w:spacing w:val="-1"/>
          <w:lang w:val="fr-FR"/>
        </w:rPr>
        <w:t>nt</w:t>
      </w:r>
      <w:r w:rsidR="001B3F09" w:rsidRPr="001B3F09">
        <w:rPr>
          <w:spacing w:val="-1"/>
          <w:lang w:val="fr-FR"/>
        </w:rPr>
        <w:t xml:space="preserve"> les formations.</w:t>
      </w:r>
      <w:r w:rsidR="00526DF6">
        <w:rPr>
          <w:spacing w:val="-1"/>
          <w:lang w:val="fr-FR"/>
        </w:rPr>
        <w:t xml:space="preserve"> La poursuite d’études après le Bac Pro sera mise en péril.</w:t>
      </w:r>
    </w:p>
    <w:p w:rsidR="001B3F09" w:rsidRDefault="001B3F09" w:rsidP="00D84CA0">
      <w:pPr>
        <w:jc w:val="both"/>
        <w:rPr>
          <w:spacing w:val="-1"/>
          <w:lang w:val="fr-FR"/>
        </w:rPr>
      </w:pPr>
    </w:p>
    <w:p w:rsidR="00582874" w:rsidRPr="00C73D3A" w:rsidRDefault="00582874" w:rsidP="00582874">
      <w:pPr>
        <w:pStyle w:val="Paragraphedeliste"/>
        <w:numPr>
          <w:ilvl w:val="0"/>
          <w:numId w:val="1"/>
        </w:numPr>
        <w:ind w:left="709"/>
        <w:jc w:val="both"/>
        <w:rPr>
          <w:color w:val="000000" w:themeColor="text1"/>
          <w:spacing w:val="-1"/>
          <w:lang w:val="fr-FR"/>
        </w:rPr>
      </w:pPr>
      <w:bookmarkStart w:id="0" w:name="_GoBack"/>
      <w:bookmarkEnd w:id="0"/>
      <w:r w:rsidRPr="00C73D3A">
        <w:rPr>
          <w:color w:val="000000" w:themeColor="text1"/>
          <w:spacing w:val="-1"/>
          <w:lang w:val="fr-FR"/>
        </w:rPr>
        <w:t xml:space="preserve">La mise en place du chef d’œuvre l’an prochain en bac pro demande des moyens financiers, rien n’est prévu ! Sans dotation horaire, comment l’enseignement général pourra intervenir ? </w:t>
      </w:r>
      <w:r w:rsidR="008B5FB0" w:rsidRPr="00C73D3A">
        <w:rPr>
          <w:color w:val="000000" w:themeColor="text1"/>
          <w:spacing w:val="-1"/>
          <w:lang w:val="fr-FR"/>
        </w:rPr>
        <w:t>Sans compter que là encore le</w:t>
      </w:r>
      <w:r w:rsidRPr="00C73D3A">
        <w:rPr>
          <w:color w:val="000000" w:themeColor="text1"/>
          <w:spacing w:val="-1"/>
          <w:lang w:val="fr-FR"/>
        </w:rPr>
        <w:t xml:space="preserve"> temps de concertation nécessaire</w:t>
      </w:r>
      <w:r w:rsidR="008B5FB0" w:rsidRPr="00C73D3A">
        <w:rPr>
          <w:color w:val="000000" w:themeColor="text1"/>
          <w:spacing w:val="-1"/>
          <w:lang w:val="fr-FR"/>
        </w:rPr>
        <w:t xml:space="preserve"> entre les enseignants n’est pas </w:t>
      </w:r>
      <w:r w:rsidRPr="00C73D3A">
        <w:rPr>
          <w:color w:val="000000" w:themeColor="text1"/>
          <w:spacing w:val="-1"/>
          <w:lang w:val="fr-FR"/>
        </w:rPr>
        <w:t>budgété.</w:t>
      </w:r>
    </w:p>
    <w:p w:rsidR="00582874" w:rsidRPr="00582874" w:rsidRDefault="00582874" w:rsidP="00582874">
      <w:pPr>
        <w:ind w:left="360"/>
        <w:jc w:val="both"/>
        <w:rPr>
          <w:spacing w:val="-1"/>
          <w:lang w:val="fr-FR"/>
        </w:rPr>
      </w:pPr>
    </w:p>
    <w:p w:rsidR="00526DF6" w:rsidRPr="00526DF6" w:rsidRDefault="001B3F09" w:rsidP="00526DF6">
      <w:pPr>
        <w:pStyle w:val="Paragraphedeliste"/>
        <w:numPr>
          <w:ilvl w:val="0"/>
          <w:numId w:val="1"/>
        </w:numPr>
        <w:jc w:val="both"/>
        <w:rPr>
          <w:spacing w:val="-1"/>
          <w:lang w:val="fr-FR"/>
        </w:rPr>
      </w:pPr>
      <w:r w:rsidRPr="001B3F09">
        <w:rPr>
          <w:lang w:val="fr-FR"/>
        </w:rPr>
        <w:t>La</w:t>
      </w:r>
      <w:r w:rsidRPr="001B3F09">
        <w:rPr>
          <w:spacing w:val="4"/>
          <w:lang w:val="fr-FR"/>
        </w:rPr>
        <w:t xml:space="preserve"> </w:t>
      </w:r>
      <w:r w:rsidRPr="001B3F09">
        <w:rPr>
          <w:spacing w:val="-1"/>
          <w:lang w:val="fr-FR"/>
        </w:rPr>
        <w:t>spécialisation</w:t>
      </w:r>
      <w:r w:rsidRPr="001B3F09">
        <w:rPr>
          <w:spacing w:val="4"/>
          <w:lang w:val="fr-FR"/>
        </w:rPr>
        <w:t xml:space="preserve"> </w:t>
      </w:r>
      <w:r w:rsidRPr="001B3F09">
        <w:rPr>
          <w:lang w:val="fr-FR"/>
        </w:rPr>
        <w:t>à</w:t>
      </w:r>
      <w:r w:rsidRPr="001B3F09">
        <w:rPr>
          <w:spacing w:val="4"/>
          <w:lang w:val="fr-FR"/>
        </w:rPr>
        <w:t xml:space="preserve"> </w:t>
      </w:r>
      <w:r w:rsidRPr="001B3F09">
        <w:rPr>
          <w:lang w:val="fr-FR"/>
        </w:rPr>
        <w:t xml:space="preserve">un </w:t>
      </w:r>
      <w:r w:rsidRPr="001B3F09">
        <w:rPr>
          <w:spacing w:val="-1"/>
          <w:lang w:val="fr-FR"/>
        </w:rPr>
        <w:t>métier</w:t>
      </w:r>
      <w:r w:rsidRPr="001B3F09">
        <w:rPr>
          <w:spacing w:val="1"/>
          <w:lang w:val="fr-FR"/>
        </w:rPr>
        <w:t xml:space="preserve"> </w:t>
      </w:r>
      <w:r>
        <w:rPr>
          <w:lang w:val="fr-FR"/>
        </w:rPr>
        <w:t>est</w:t>
      </w:r>
      <w:r w:rsidRPr="001B3F09">
        <w:rPr>
          <w:spacing w:val="4"/>
          <w:lang w:val="fr-FR"/>
        </w:rPr>
        <w:t xml:space="preserve"> </w:t>
      </w:r>
      <w:r w:rsidRPr="001B3F09">
        <w:rPr>
          <w:spacing w:val="-1"/>
          <w:lang w:val="fr-FR"/>
        </w:rPr>
        <w:t>repoussée</w:t>
      </w:r>
      <w:r w:rsidRPr="001B3F09">
        <w:rPr>
          <w:lang w:val="fr-FR"/>
        </w:rPr>
        <w:t xml:space="preserve"> en </w:t>
      </w:r>
      <w:r w:rsidRPr="001B3F09">
        <w:rPr>
          <w:spacing w:val="-1"/>
          <w:lang w:val="fr-FR"/>
        </w:rPr>
        <w:t>classe</w:t>
      </w:r>
      <w:r w:rsidRPr="001B3F09">
        <w:rPr>
          <w:lang w:val="fr-FR"/>
        </w:rPr>
        <w:t xml:space="preserve"> de</w:t>
      </w:r>
      <w:r w:rsidRPr="001B3F09">
        <w:rPr>
          <w:spacing w:val="82"/>
          <w:lang w:val="fr-FR"/>
        </w:rPr>
        <w:t xml:space="preserve"> </w:t>
      </w:r>
      <w:r w:rsidRPr="001B3F09">
        <w:rPr>
          <w:spacing w:val="-1"/>
          <w:lang w:val="fr-FR"/>
        </w:rPr>
        <w:t>première,</w:t>
      </w:r>
      <w:r w:rsidRPr="001B3F09">
        <w:rPr>
          <w:spacing w:val="-3"/>
          <w:lang w:val="fr-FR"/>
        </w:rPr>
        <w:t xml:space="preserve"> </w:t>
      </w:r>
      <w:r w:rsidRPr="001B3F09">
        <w:rPr>
          <w:lang w:val="fr-FR"/>
        </w:rPr>
        <w:t>compliquant</w:t>
      </w:r>
      <w:r w:rsidRPr="001B3F09">
        <w:rPr>
          <w:spacing w:val="-3"/>
          <w:lang w:val="fr-FR"/>
        </w:rPr>
        <w:t xml:space="preserve"> </w:t>
      </w:r>
      <w:r w:rsidRPr="001B3F09">
        <w:rPr>
          <w:spacing w:val="-1"/>
          <w:lang w:val="fr-FR"/>
        </w:rPr>
        <w:t>toujours</w:t>
      </w:r>
      <w:r w:rsidRPr="001B3F09">
        <w:rPr>
          <w:lang w:val="fr-FR"/>
        </w:rPr>
        <w:t xml:space="preserve"> </w:t>
      </w:r>
      <w:r w:rsidRPr="001B3F09">
        <w:rPr>
          <w:spacing w:val="-1"/>
          <w:lang w:val="fr-FR"/>
        </w:rPr>
        <w:t>plus</w:t>
      </w:r>
      <w:r w:rsidRPr="001B3F09">
        <w:rPr>
          <w:lang w:val="fr-FR"/>
        </w:rPr>
        <w:t xml:space="preserve"> </w:t>
      </w:r>
      <w:r w:rsidRPr="001B3F09">
        <w:rPr>
          <w:spacing w:val="-1"/>
          <w:lang w:val="fr-FR"/>
        </w:rPr>
        <w:t>l'insertion</w:t>
      </w:r>
      <w:r w:rsidRPr="001B3F09">
        <w:rPr>
          <w:lang w:val="fr-FR"/>
        </w:rPr>
        <w:t xml:space="preserve"> des</w:t>
      </w:r>
      <w:r w:rsidRPr="001B3F09">
        <w:rPr>
          <w:spacing w:val="-4"/>
          <w:lang w:val="fr-FR"/>
        </w:rPr>
        <w:t xml:space="preserve"> </w:t>
      </w:r>
      <w:r w:rsidRPr="001B3F09">
        <w:rPr>
          <w:spacing w:val="-1"/>
          <w:lang w:val="fr-FR"/>
        </w:rPr>
        <w:t>jeunes.</w:t>
      </w:r>
      <w:r w:rsidR="006F7927">
        <w:rPr>
          <w:spacing w:val="-1"/>
          <w:lang w:val="fr-FR"/>
        </w:rPr>
        <w:t xml:space="preserve"> Elle implique aussi une « mobilité géographique » pour les </w:t>
      </w:r>
      <w:r w:rsidR="00D84CA0">
        <w:rPr>
          <w:spacing w:val="-1"/>
          <w:lang w:val="fr-FR"/>
        </w:rPr>
        <w:t>élèves</w:t>
      </w:r>
      <w:r w:rsidR="006F7927">
        <w:rPr>
          <w:spacing w:val="-1"/>
          <w:lang w:val="fr-FR"/>
        </w:rPr>
        <w:t>, en fonction de leur choix, qui n’est pas réaliste et qui met en danger les structures de notre SEP.</w:t>
      </w:r>
    </w:p>
    <w:p w:rsidR="006F7927" w:rsidRPr="001B3F09" w:rsidRDefault="006F7927" w:rsidP="00D84CA0">
      <w:pPr>
        <w:jc w:val="both"/>
        <w:rPr>
          <w:spacing w:val="-1"/>
          <w:lang w:val="fr-FR"/>
        </w:rPr>
      </w:pPr>
    </w:p>
    <w:p w:rsidR="001B3F09" w:rsidRDefault="00E61E7A" w:rsidP="00D84CA0">
      <w:pPr>
        <w:pStyle w:val="Titre1"/>
        <w:ind w:left="0"/>
        <w:jc w:val="both"/>
        <w:rPr>
          <w:rFonts w:asciiTheme="minorHAnsi" w:hAnsiTheme="minorHAnsi" w:cstheme="minorHAnsi"/>
          <w:b w:val="0"/>
          <w:bCs w:val="0"/>
          <w:spacing w:val="-1"/>
          <w:sz w:val="22"/>
          <w:szCs w:val="22"/>
          <w:lang w:val="fr-FR"/>
        </w:rPr>
      </w:pPr>
      <w:r w:rsidRPr="00686716">
        <w:rPr>
          <w:rFonts w:asciiTheme="minorHAnsi" w:hAnsiTheme="minorHAnsi" w:cstheme="minorHAnsi"/>
          <w:b w:val="0"/>
          <w:bCs w:val="0"/>
          <w:spacing w:val="-1"/>
          <w:sz w:val="22"/>
          <w:szCs w:val="22"/>
          <w:lang w:val="fr-FR"/>
        </w:rPr>
        <w:t>Nous ne p</w:t>
      </w:r>
      <w:r>
        <w:rPr>
          <w:rFonts w:asciiTheme="minorHAnsi" w:hAnsiTheme="minorHAnsi" w:cstheme="minorHAnsi"/>
          <w:b w:val="0"/>
          <w:bCs w:val="0"/>
          <w:spacing w:val="-1"/>
          <w:sz w:val="22"/>
          <w:szCs w:val="22"/>
          <w:lang w:val="fr-FR"/>
        </w:rPr>
        <w:t xml:space="preserve">ouvons accepter cette situation car à terme, </w:t>
      </w:r>
      <w:r w:rsidR="001B3F09" w:rsidRPr="001B3F09">
        <w:rPr>
          <w:rFonts w:asciiTheme="minorHAnsi" w:hAnsiTheme="minorHAnsi" w:cstheme="minorHAnsi"/>
          <w:b w:val="0"/>
          <w:bCs w:val="0"/>
          <w:spacing w:val="-1"/>
          <w:sz w:val="22"/>
          <w:szCs w:val="22"/>
          <w:lang w:val="fr-FR"/>
        </w:rPr>
        <w:t>c’est non seulement une désorganisation complète qui se profile, mais c’est également l’avenir du lycée professionnel qui est en danger, tout autant que le statut des PLP, le tout dans un contexte de gel des salaires des fonctionnaires</w:t>
      </w:r>
      <w:r w:rsidR="00D84CA0">
        <w:rPr>
          <w:rFonts w:asciiTheme="minorHAnsi" w:hAnsiTheme="minorHAnsi" w:cstheme="minorHAnsi"/>
          <w:b w:val="0"/>
          <w:bCs w:val="0"/>
          <w:spacing w:val="-1"/>
          <w:sz w:val="22"/>
          <w:szCs w:val="22"/>
          <w:lang w:val="fr-FR"/>
        </w:rPr>
        <w:t>.</w:t>
      </w:r>
    </w:p>
    <w:p w:rsidR="00D84CA0" w:rsidRDefault="00D84CA0" w:rsidP="00D84CA0">
      <w:pPr>
        <w:pStyle w:val="Titre1"/>
        <w:ind w:left="0"/>
        <w:jc w:val="both"/>
        <w:rPr>
          <w:rFonts w:asciiTheme="minorHAnsi" w:hAnsiTheme="minorHAnsi" w:cstheme="minorHAnsi"/>
          <w:b w:val="0"/>
          <w:bCs w:val="0"/>
          <w:spacing w:val="-1"/>
          <w:sz w:val="22"/>
          <w:szCs w:val="22"/>
          <w:lang w:val="fr-FR"/>
        </w:rPr>
      </w:pPr>
    </w:p>
    <w:p w:rsidR="000B263F" w:rsidRPr="000B263F" w:rsidRDefault="000B263F" w:rsidP="000B263F">
      <w:pPr>
        <w:pStyle w:val="Standard"/>
        <w:spacing w:after="120"/>
        <w:ind w:left="0" w:right="0" w:firstLine="0"/>
        <w:jc w:val="right"/>
        <w:rPr>
          <w:rFonts w:asciiTheme="minorHAnsi" w:eastAsia="Arial" w:hAnsiTheme="minorHAnsi" w:cstheme="minorHAnsi"/>
          <w:spacing w:val="-1"/>
          <w:kern w:val="0"/>
          <w:sz w:val="22"/>
          <w:lang w:val="fr-FR"/>
        </w:rPr>
      </w:pPr>
      <w:r w:rsidRPr="000B263F">
        <w:rPr>
          <w:rFonts w:asciiTheme="minorHAnsi" w:eastAsia="Arial" w:hAnsiTheme="minorHAnsi" w:cstheme="minorHAnsi"/>
          <w:spacing w:val="-1"/>
          <w:kern w:val="0"/>
          <w:sz w:val="22"/>
          <w:lang w:val="fr-FR"/>
        </w:rPr>
        <w:t xml:space="preserve">Les représentants </w:t>
      </w:r>
      <w:r>
        <w:rPr>
          <w:rFonts w:asciiTheme="minorHAnsi" w:eastAsia="Arial" w:hAnsiTheme="minorHAnsi" w:cstheme="minorHAnsi"/>
          <w:spacing w:val="-1"/>
          <w:kern w:val="0"/>
          <w:sz w:val="22"/>
          <w:lang w:val="fr-FR"/>
        </w:rPr>
        <w:t xml:space="preserve">CGT </w:t>
      </w:r>
      <w:proofErr w:type="spellStart"/>
      <w:r>
        <w:rPr>
          <w:rFonts w:asciiTheme="minorHAnsi" w:eastAsia="Arial" w:hAnsiTheme="minorHAnsi" w:cstheme="minorHAnsi"/>
          <w:spacing w:val="-1"/>
          <w:kern w:val="0"/>
          <w:sz w:val="22"/>
          <w:lang w:val="fr-FR"/>
        </w:rPr>
        <w:t>Educ'Action</w:t>
      </w:r>
      <w:proofErr w:type="spellEnd"/>
      <w:r>
        <w:rPr>
          <w:rFonts w:asciiTheme="minorHAnsi" w:eastAsia="Arial" w:hAnsiTheme="minorHAnsi" w:cstheme="minorHAnsi"/>
          <w:spacing w:val="-1"/>
          <w:kern w:val="0"/>
          <w:sz w:val="22"/>
          <w:lang w:val="fr-FR"/>
        </w:rPr>
        <w:t>, SNES et FSU</w:t>
      </w:r>
      <w:r w:rsidRPr="000B263F">
        <w:rPr>
          <w:rFonts w:asciiTheme="minorHAnsi" w:eastAsia="Arial" w:hAnsiTheme="minorHAnsi" w:cstheme="minorHAnsi"/>
          <w:spacing w:val="-1"/>
          <w:kern w:val="0"/>
          <w:sz w:val="22"/>
          <w:lang w:val="fr-FR"/>
        </w:rPr>
        <w:t xml:space="preserve"> et SNETAA-FO.</w:t>
      </w:r>
    </w:p>
    <w:p w:rsidR="00AB6D24" w:rsidRPr="00AB6D24" w:rsidRDefault="00AB6D24" w:rsidP="000B263F">
      <w:pPr>
        <w:jc w:val="both"/>
        <w:rPr>
          <w:rFonts w:cstheme="minorHAnsi"/>
          <w:lang w:val="fr-FR"/>
        </w:rPr>
      </w:pPr>
    </w:p>
    <w:p w:rsidR="006F7927" w:rsidRPr="00AB6D24" w:rsidRDefault="006F7927" w:rsidP="000B263F">
      <w:pPr>
        <w:jc w:val="both"/>
        <w:rPr>
          <w:lang w:val="fr-FR"/>
        </w:rPr>
      </w:pPr>
    </w:p>
    <w:sectPr w:rsidR="006F7927" w:rsidRPr="00AB6D24" w:rsidSect="004A0FBE">
      <w:pgSz w:w="11906" w:h="16838"/>
      <w:pgMar w:top="851" w:right="1417" w:bottom="90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23E58"/>
    <w:multiLevelType w:val="hybridMultilevel"/>
    <w:tmpl w:val="83DACB82"/>
    <w:lvl w:ilvl="0" w:tplc="3EB4D3F2">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24"/>
    <w:rsid w:val="000B263F"/>
    <w:rsid w:val="001913FF"/>
    <w:rsid w:val="001B3F09"/>
    <w:rsid w:val="00335DE1"/>
    <w:rsid w:val="004A0FBE"/>
    <w:rsid w:val="00526DF6"/>
    <w:rsid w:val="00582874"/>
    <w:rsid w:val="00686716"/>
    <w:rsid w:val="006F7927"/>
    <w:rsid w:val="008B5FB0"/>
    <w:rsid w:val="00AB6D24"/>
    <w:rsid w:val="00B26E0C"/>
    <w:rsid w:val="00B573B3"/>
    <w:rsid w:val="00C0059F"/>
    <w:rsid w:val="00C73D3A"/>
    <w:rsid w:val="00C808B2"/>
    <w:rsid w:val="00D84CA0"/>
    <w:rsid w:val="00E14121"/>
    <w:rsid w:val="00E61E7A"/>
    <w:rsid w:val="00F71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552C6-EF88-45DF-97D8-B3B056D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6D24"/>
    <w:pPr>
      <w:widowControl w:val="0"/>
    </w:pPr>
    <w:rPr>
      <w:lang w:val="en-US"/>
    </w:rPr>
  </w:style>
  <w:style w:type="paragraph" w:styleId="Titre1">
    <w:name w:val="heading 1"/>
    <w:basedOn w:val="Normal"/>
    <w:link w:val="Titre1Car"/>
    <w:uiPriority w:val="1"/>
    <w:qFormat/>
    <w:rsid w:val="001B3F09"/>
    <w:pPr>
      <w:ind w:left="1644"/>
      <w:outlineLvl w:val="0"/>
    </w:pPr>
    <w:rPr>
      <w:rFonts w:ascii="Arial" w:eastAsia="Arial" w:hAnsi="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F09"/>
    <w:pPr>
      <w:ind w:left="720"/>
      <w:contextualSpacing/>
    </w:pPr>
  </w:style>
  <w:style w:type="character" w:customStyle="1" w:styleId="Titre1Car">
    <w:name w:val="Titre 1 Car"/>
    <w:basedOn w:val="Policepardfaut"/>
    <w:link w:val="Titre1"/>
    <w:uiPriority w:val="1"/>
    <w:rsid w:val="001B3F09"/>
    <w:rPr>
      <w:rFonts w:ascii="Arial" w:eastAsia="Arial" w:hAnsi="Arial"/>
      <w:b/>
      <w:bCs/>
      <w:sz w:val="28"/>
      <w:szCs w:val="28"/>
      <w:lang w:val="en-US"/>
    </w:rPr>
  </w:style>
  <w:style w:type="paragraph" w:customStyle="1" w:styleId="Standard">
    <w:name w:val="Standard"/>
    <w:rsid w:val="006F7927"/>
    <w:pPr>
      <w:suppressAutoHyphens/>
      <w:autoSpaceDN w:val="0"/>
      <w:spacing w:line="480" w:lineRule="auto"/>
      <w:ind w:left="3142" w:right="5347" w:hanging="590"/>
      <w:textAlignment w:val="baseline"/>
    </w:pPr>
    <w:rPr>
      <w:rFonts w:ascii="Arial" w:eastAsia="SimSun" w:hAnsi="Arial" w:cs="F"/>
      <w:kern w:val="3"/>
      <w:sz w:val="24"/>
      <w:lang w:val="en-US"/>
    </w:rPr>
  </w:style>
  <w:style w:type="paragraph" w:styleId="Textedebulles">
    <w:name w:val="Balloon Text"/>
    <w:basedOn w:val="Normal"/>
    <w:link w:val="TextedebullesCar"/>
    <w:uiPriority w:val="99"/>
    <w:semiHidden/>
    <w:unhideWhenUsed/>
    <w:rsid w:val="006F7927"/>
    <w:rPr>
      <w:rFonts w:ascii="Tahoma" w:hAnsi="Tahoma" w:cs="Tahoma"/>
      <w:sz w:val="16"/>
      <w:szCs w:val="16"/>
    </w:rPr>
  </w:style>
  <w:style w:type="character" w:customStyle="1" w:styleId="TextedebullesCar">
    <w:name w:val="Texte de bulles Car"/>
    <w:basedOn w:val="Policepardfaut"/>
    <w:link w:val="Textedebulles"/>
    <w:uiPriority w:val="99"/>
    <w:semiHidden/>
    <w:rsid w:val="006F792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1859</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Nous ne pouvons accepter cette situation car à terme, c’est non seulement une dé</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GEORGE Alexandra</cp:lastModifiedBy>
  <cp:revision>3</cp:revision>
  <dcterms:created xsi:type="dcterms:W3CDTF">2019-11-26T10:37:00Z</dcterms:created>
  <dcterms:modified xsi:type="dcterms:W3CDTF">2019-11-26T10:38:00Z</dcterms:modified>
</cp:coreProperties>
</file>