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71BB4" w14:textId="3E30CC36" w:rsidR="00537FB6" w:rsidRDefault="002A7945" w:rsidP="00F87354">
      <w:pPr>
        <w:spacing w:after="0" w:line="240" w:lineRule="auto"/>
        <w:ind w:right="227"/>
        <w:jc w:val="center"/>
        <w:rPr>
          <w:rFonts w:ascii="Arial" w:hAnsi="Arial" w:cs="Arial"/>
          <w:b/>
          <w:color w:val="002060"/>
          <w:sz w:val="28"/>
        </w:rPr>
      </w:pPr>
      <w:r w:rsidRPr="00CA4147">
        <w:rPr>
          <w:rFonts w:ascii="Arial" w:hAnsi="Arial" w:cs="Arial"/>
          <w:noProof/>
          <w:sz w:val="12"/>
          <w:lang w:eastAsia="fr-FR"/>
        </w:rPr>
        <w:drawing>
          <wp:anchor distT="0" distB="0" distL="114300" distR="114300" simplePos="0" relativeHeight="251659264" behindDoc="0" locked="0" layoutInCell="1" allowOverlap="1" wp14:anchorId="5E0F6476" wp14:editId="0F8DDA16">
            <wp:simplePos x="0" y="0"/>
            <wp:positionH relativeFrom="margin">
              <wp:align>left</wp:align>
            </wp:positionH>
            <wp:positionV relativeFrom="paragraph">
              <wp:posOffset>8283</wp:posOffset>
            </wp:positionV>
            <wp:extent cx="500380" cy="502920"/>
            <wp:effectExtent l="0" t="0" r="0" b="0"/>
            <wp:wrapSquare wrapText="bothSides"/>
            <wp:docPr id="1" name="Image 1" descr="https://erine.ac-reims.fr/logos/com/Academie/2020_logo_academie_Reim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rine.ac-reims.fr/logos/com/Academie/2020_logo_academie_Reim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00380" cy="502920"/>
                    </a:xfrm>
                    <a:prstGeom prst="rect">
                      <a:avLst/>
                    </a:prstGeom>
                    <a:noFill/>
                    <a:ln>
                      <a:noFill/>
                    </a:ln>
                  </pic:spPr>
                </pic:pic>
              </a:graphicData>
            </a:graphic>
          </wp:anchor>
        </w:drawing>
      </w:r>
      <w:r w:rsidR="004B7E23">
        <w:rPr>
          <w:rFonts w:ascii="Arial" w:hAnsi="Arial" w:cs="Arial"/>
          <w:b/>
          <w:color w:val="002060"/>
          <w:sz w:val="28"/>
        </w:rPr>
        <w:t xml:space="preserve">Projet d’évaluation du </w:t>
      </w:r>
      <w:r w:rsidR="005A2CF5">
        <w:rPr>
          <w:rFonts w:ascii="Arial" w:hAnsi="Arial" w:cs="Arial"/>
          <w:b/>
          <w:color w:val="002060"/>
          <w:sz w:val="28"/>
        </w:rPr>
        <w:t>Lycée</w:t>
      </w:r>
    </w:p>
    <w:p w14:paraId="778C41DC" w14:textId="648E5776" w:rsidR="00315D8C" w:rsidRPr="002A7945" w:rsidRDefault="00315D8C" w:rsidP="00F87354">
      <w:pPr>
        <w:spacing w:after="0" w:line="240" w:lineRule="auto"/>
        <w:ind w:right="227"/>
        <w:jc w:val="center"/>
        <w:rPr>
          <w:rFonts w:ascii="Arial" w:hAnsi="Arial" w:cs="Arial"/>
          <w:b/>
          <w:color w:val="002060"/>
          <w:sz w:val="28"/>
        </w:rPr>
      </w:pPr>
      <w:r>
        <w:rPr>
          <w:rFonts w:ascii="Arial" w:hAnsi="Arial" w:cs="Arial"/>
          <w:b/>
          <w:color w:val="002060"/>
          <w:sz w:val="28"/>
        </w:rPr>
        <w:t>2021-2022</w:t>
      </w:r>
    </w:p>
    <w:p w14:paraId="226E8DB4" w14:textId="77777777" w:rsidR="00CA4147" w:rsidRPr="002D1108" w:rsidRDefault="00CA4147" w:rsidP="004B7E23">
      <w:pPr>
        <w:spacing w:after="0" w:line="240" w:lineRule="auto"/>
        <w:jc w:val="center"/>
        <w:rPr>
          <w:rFonts w:ascii="Arial" w:hAnsi="Arial" w:cs="Arial"/>
          <w:sz w:val="18"/>
        </w:rPr>
      </w:pPr>
    </w:p>
    <w:p w14:paraId="063EE68B" w14:textId="77777777" w:rsidR="004C0F03" w:rsidRPr="00F87354" w:rsidRDefault="004C0F03" w:rsidP="00F87354">
      <w:pPr>
        <w:spacing w:after="0" w:line="240" w:lineRule="auto"/>
        <w:jc w:val="both"/>
        <w:rPr>
          <w:rFonts w:ascii="Arial" w:hAnsi="Arial" w:cs="Arial"/>
          <w:sz w:val="32"/>
          <w:szCs w:val="32"/>
        </w:rPr>
      </w:pPr>
    </w:p>
    <w:p w14:paraId="361F2628" w14:textId="77777777" w:rsidR="00232EB6" w:rsidRPr="00F87354" w:rsidRDefault="00232EB6" w:rsidP="00F87354">
      <w:pPr>
        <w:spacing w:after="0" w:line="240" w:lineRule="auto"/>
        <w:jc w:val="both"/>
        <w:rPr>
          <w:rFonts w:ascii="Arial" w:hAnsi="Arial" w:cs="Arial"/>
          <w:sz w:val="32"/>
          <w:szCs w:val="32"/>
        </w:rPr>
      </w:pPr>
    </w:p>
    <w:p w14:paraId="6407A731" w14:textId="128964D5" w:rsidR="00232EB6" w:rsidRPr="00F87354" w:rsidRDefault="00F56666" w:rsidP="00F87354">
      <w:pPr>
        <w:spacing w:before="240" w:after="120" w:line="240" w:lineRule="auto"/>
        <w:jc w:val="both"/>
        <w:rPr>
          <w:rFonts w:ascii="Arial" w:hAnsi="Arial" w:cs="Arial"/>
          <w:b/>
          <w:color w:val="002060"/>
          <w:sz w:val="32"/>
          <w:szCs w:val="32"/>
        </w:rPr>
      </w:pPr>
      <w:r w:rsidRPr="00F87354">
        <w:rPr>
          <w:rFonts w:ascii="Arial" w:hAnsi="Arial" w:cs="Arial"/>
          <w:b/>
          <w:color w:val="002060"/>
          <w:sz w:val="32"/>
          <w:szCs w:val="32"/>
        </w:rPr>
        <w:t>Préambule</w:t>
      </w:r>
      <w:r w:rsidR="00315D8C">
        <w:rPr>
          <w:rFonts w:ascii="Arial" w:hAnsi="Arial" w:cs="Arial"/>
          <w:b/>
          <w:color w:val="002060"/>
          <w:sz w:val="32"/>
          <w:szCs w:val="32"/>
        </w:rPr>
        <w:t xml:space="preserve"> </w:t>
      </w:r>
    </w:p>
    <w:p w14:paraId="14A5FAC4" w14:textId="77777777" w:rsidR="00F56666" w:rsidRPr="00F87354" w:rsidRDefault="004B7E23" w:rsidP="00F87354">
      <w:pPr>
        <w:spacing w:after="0" w:line="240" w:lineRule="auto"/>
        <w:jc w:val="both"/>
        <w:rPr>
          <w:rFonts w:ascii="Arial" w:hAnsi="Arial" w:cs="Arial"/>
          <w:sz w:val="32"/>
          <w:szCs w:val="32"/>
        </w:rPr>
      </w:pPr>
      <w:r w:rsidRPr="00F87354">
        <w:rPr>
          <w:rFonts w:ascii="Arial" w:hAnsi="Arial" w:cs="Arial"/>
          <w:sz w:val="32"/>
          <w:szCs w:val="32"/>
        </w:rPr>
        <w:t>Conformément à l’arrêté du 27 Juillet 2021 portant adaptations des modalités d’organisation du baccalauréat général et technologique à compter de la session 2022 qui indique que : « L’organisation du contrôle continu pour le baccalauréat général et technologique fait l’objet d’un projet d’évaluation travaillé en conseil d’enseignement, validé en conseil pédagogique et présenté au conseil d’administration dans les établissements publics d’enseignement, et élaboré dans le cadre d’une concertation au sein de l’équipe pédagogique dans les établissements privés ayant passé un contrat avec l’Etat ».</w:t>
      </w:r>
    </w:p>
    <w:p w14:paraId="3E91DD43" w14:textId="71C3E5DE" w:rsidR="004B7E23" w:rsidRPr="00F87354" w:rsidRDefault="004B7E23" w:rsidP="00F87354">
      <w:pPr>
        <w:spacing w:after="0" w:line="240" w:lineRule="auto"/>
        <w:jc w:val="both"/>
        <w:rPr>
          <w:rFonts w:ascii="Arial" w:hAnsi="Arial" w:cs="Arial"/>
          <w:sz w:val="32"/>
          <w:szCs w:val="32"/>
        </w:rPr>
      </w:pPr>
      <w:r w:rsidRPr="00F87354">
        <w:rPr>
          <w:rFonts w:ascii="Arial" w:hAnsi="Arial" w:cs="Arial"/>
          <w:sz w:val="32"/>
          <w:szCs w:val="32"/>
        </w:rPr>
        <w:t>Conformément à la note de service du 28 juillet 2021 –</w:t>
      </w:r>
      <w:r w:rsidR="00315D8C">
        <w:rPr>
          <w:rFonts w:ascii="Arial" w:hAnsi="Arial" w:cs="Arial"/>
          <w:sz w:val="32"/>
          <w:szCs w:val="32"/>
        </w:rPr>
        <w:t xml:space="preserve"> </w:t>
      </w:r>
      <w:r w:rsidRPr="00F87354">
        <w:rPr>
          <w:rFonts w:ascii="Arial" w:hAnsi="Arial" w:cs="Arial"/>
          <w:sz w:val="32"/>
          <w:szCs w:val="32"/>
        </w:rPr>
        <w:t>Modalités d’évaluation des candidats à compter de la session 2022</w:t>
      </w:r>
      <w:r w:rsidR="00DC6488">
        <w:rPr>
          <w:rFonts w:ascii="Arial" w:hAnsi="Arial" w:cs="Arial"/>
          <w:sz w:val="32"/>
          <w:szCs w:val="32"/>
        </w:rPr>
        <w:t xml:space="preserve"> </w:t>
      </w:r>
      <w:r w:rsidRPr="00F87354">
        <w:rPr>
          <w:rFonts w:ascii="Arial" w:hAnsi="Arial" w:cs="Arial"/>
          <w:sz w:val="32"/>
          <w:szCs w:val="32"/>
        </w:rPr>
        <w:t>- qui précise la définition du projet d’évaluation : « un cadre réfléchi et organisé au sein de l’équipe pour l’évaluation des élèves, formalisé par un projet d’évaluation pour l’établissement partagé à l’échelle de la communauté éducative ».</w:t>
      </w:r>
    </w:p>
    <w:p w14:paraId="7CE225AF" w14:textId="77777777" w:rsidR="002D624D" w:rsidRPr="00F87354" w:rsidRDefault="002D624D" w:rsidP="00F87354">
      <w:pPr>
        <w:spacing w:after="0" w:line="240" w:lineRule="auto"/>
        <w:jc w:val="both"/>
        <w:rPr>
          <w:rFonts w:ascii="Arial" w:hAnsi="Arial" w:cs="Arial"/>
          <w:sz w:val="32"/>
          <w:szCs w:val="32"/>
        </w:rPr>
      </w:pPr>
    </w:p>
    <w:p w14:paraId="0ACC9C52" w14:textId="37AB0C2B" w:rsidR="002D624D" w:rsidRPr="00315D8C" w:rsidRDefault="002D624D" w:rsidP="00F87354">
      <w:pPr>
        <w:spacing w:after="0" w:line="240" w:lineRule="auto"/>
        <w:jc w:val="both"/>
        <w:rPr>
          <w:rFonts w:ascii="Arial" w:hAnsi="Arial" w:cs="Arial"/>
          <w:sz w:val="32"/>
          <w:szCs w:val="32"/>
        </w:rPr>
      </w:pPr>
      <w:r w:rsidRPr="00F87354">
        <w:rPr>
          <w:rFonts w:ascii="Arial" w:hAnsi="Arial" w:cs="Arial"/>
          <w:sz w:val="32"/>
          <w:szCs w:val="32"/>
        </w:rPr>
        <w:t xml:space="preserve">Le projet d’évaluation du </w:t>
      </w:r>
      <w:r w:rsidR="005A2CF5">
        <w:rPr>
          <w:rFonts w:ascii="Arial" w:hAnsi="Arial" w:cs="Arial"/>
          <w:sz w:val="32"/>
          <w:szCs w:val="32"/>
        </w:rPr>
        <w:t xml:space="preserve">                           </w:t>
      </w:r>
      <w:r w:rsidR="008340A4">
        <w:rPr>
          <w:rFonts w:ascii="Arial" w:hAnsi="Arial" w:cs="Arial"/>
          <w:sz w:val="32"/>
          <w:szCs w:val="32"/>
        </w:rPr>
        <w:t xml:space="preserve"> </w:t>
      </w:r>
      <w:r w:rsidRPr="00F87354">
        <w:rPr>
          <w:rFonts w:ascii="Arial" w:hAnsi="Arial" w:cs="Arial"/>
          <w:sz w:val="32"/>
          <w:szCs w:val="32"/>
        </w:rPr>
        <w:t>s’inscrit dans la mise en œuvre de son Projet d’établissement e</w:t>
      </w:r>
      <w:r w:rsidR="00B75A1C" w:rsidRPr="00F87354">
        <w:rPr>
          <w:rFonts w:ascii="Arial" w:hAnsi="Arial" w:cs="Arial"/>
          <w:sz w:val="32"/>
          <w:szCs w:val="32"/>
        </w:rPr>
        <w:t>t dans le</w:t>
      </w:r>
      <w:r w:rsidR="00AD4828">
        <w:rPr>
          <w:rFonts w:ascii="Arial" w:hAnsi="Arial" w:cs="Arial"/>
          <w:sz w:val="32"/>
          <w:szCs w:val="32"/>
        </w:rPr>
        <w:t xml:space="preserve"> cadre du</w:t>
      </w:r>
      <w:r w:rsidR="00B75A1C" w:rsidRPr="00F87354">
        <w:rPr>
          <w:rFonts w:ascii="Arial" w:hAnsi="Arial" w:cs="Arial"/>
          <w:sz w:val="32"/>
          <w:szCs w:val="32"/>
        </w:rPr>
        <w:t xml:space="preserve"> règlement intérieur de l’établissement</w:t>
      </w:r>
      <w:r w:rsidR="00B75A1C" w:rsidRPr="00315D8C">
        <w:rPr>
          <w:rFonts w:ascii="Arial" w:hAnsi="Arial" w:cs="Arial"/>
          <w:sz w:val="32"/>
          <w:szCs w:val="32"/>
        </w:rPr>
        <w:t>.</w:t>
      </w:r>
      <w:r w:rsidR="008340A4" w:rsidRPr="00315D8C">
        <w:rPr>
          <w:rFonts w:ascii="Arial" w:hAnsi="Arial" w:cs="Arial"/>
          <w:sz w:val="32"/>
          <w:szCs w:val="32"/>
        </w:rPr>
        <w:t xml:space="preserve"> Il a pour but d</w:t>
      </w:r>
      <w:r w:rsidR="009F7A17" w:rsidRPr="00315D8C">
        <w:rPr>
          <w:rFonts w:ascii="Arial" w:hAnsi="Arial" w:cs="Arial"/>
          <w:sz w:val="32"/>
          <w:szCs w:val="32"/>
        </w:rPr>
        <w:t>’informer les élèves et leur famille de</w:t>
      </w:r>
      <w:r w:rsidR="008340A4" w:rsidRPr="00315D8C">
        <w:rPr>
          <w:rFonts w:ascii="Arial" w:hAnsi="Arial" w:cs="Arial"/>
          <w:sz w:val="32"/>
          <w:szCs w:val="32"/>
        </w:rPr>
        <w:t xml:space="preserve"> la réflexion de l’é</w:t>
      </w:r>
      <w:r w:rsidR="0017424E" w:rsidRPr="00315D8C">
        <w:rPr>
          <w:rFonts w:ascii="Arial" w:hAnsi="Arial" w:cs="Arial"/>
          <w:sz w:val="32"/>
          <w:szCs w:val="32"/>
        </w:rPr>
        <w:t>quipe enseignante sur l’ac</w:t>
      </w:r>
      <w:r w:rsidR="00315D8C">
        <w:rPr>
          <w:rFonts w:ascii="Arial" w:hAnsi="Arial" w:cs="Arial"/>
          <w:sz w:val="32"/>
          <w:szCs w:val="32"/>
        </w:rPr>
        <w:t>te pédagogique de l’évaluation.</w:t>
      </w:r>
    </w:p>
    <w:p w14:paraId="66959F13" w14:textId="77777777" w:rsidR="0017424E" w:rsidRPr="00F87354" w:rsidRDefault="0017424E" w:rsidP="00F87354">
      <w:pPr>
        <w:spacing w:after="0" w:line="240" w:lineRule="auto"/>
        <w:jc w:val="both"/>
        <w:rPr>
          <w:rFonts w:ascii="Arial" w:hAnsi="Arial" w:cs="Arial"/>
          <w:sz w:val="32"/>
          <w:szCs w:val="32"/>
        </w:rPr>
      </w:pPr>
    </w:p>
    <w:p w14:paraId="150478F7" w14:textId="77777777" w:rsidR="004B7E23" w:rsidRPr="00F87354" w:rsidRDefault="004B7E23" w:rsidP="00F87354">
      <w:pPr>
        <w:spacing w:after="0" w:line="240" w:lineRule="auto"/>
        <w:jc w:val="both"/>
        <w:rPr>
          <w:rFonts w:ascii="Arial" w:hAnsi="Arial" w:cs="Arial"/>
          <w:sz w:val="32"/>
          <w:szCs w:val="32"/>
        </w:rPr>
      </w:pPr>
    </w:p>
    <w:p w14:paraId="67A16622" w14:textId="4D3D543B" w:rsidR="004B7E23" w:rsidRPr="00F87354" w:rsidRDefault="004B7E23" w:rsidP="00F87354">
      <w:pPr>
        <w:spacing w:after="0" w:line="240" w:lineRule="auto"/>
        <w:jc w:val="both"/>
        <w:rPr>
          <w:rFonts w:ascii="Arial" w:hAnsi="Arial" w:cs="Arial"/>
          <w:sz w:val="32"/>
          <w:szCs w:val="32"/>
        </w:rPr>
      </w:pPr>
      <w:r w:rsidRPr="00F87354">
        <w:rPr>
          <w:rFonts w:ascii="Arial" w:hAnsi="Arial" w:cs="Arial"/>
          <w:sz w:val="32"/>
          <w:szCs w:val="32"/>
        </w:rPr>
        <w:t xml:space="preserve">Le projet d’évaluation du </w:t>
      </w:r>
      <w:r w:rsidR="005A2CF5">
        <w:rPr>
          <w:rFonts w:ascii="Arial" w:hAnsi="Arial" w:cs="Arial"/>
          <w:sz w:val="32"/>
          <w:szCs w:val="32"/>
        </w:rPr>
        <w:t xml:space="preserve">                      </w:t>
      </w:r>
      <w:r w:rsidR="00AE68E5" w:rsidRPr="00F87354">
        <w:rPr>
          <w:rFonts w:ascii="Arial" w:hAnsi="Arial" w:cs="Arial"/>
          <w:sz w:val="32"/>
          <w:szCs w:val="32"/>
        </w:rPr>
        <w:t xml:space="preserve"> qui concerne le cycle terminal du parcours de l’élève au lycée mais qui peut également permettre d</w:t>
      </w:r>
      <w:r w:rsidR="00456752" w:rsidRPr="00F87354">
        <w:rPr>
          <w:rFonts w:ascii="Arial" w:hAnsi="Arial" w:cs="Arial"/>
          <w:sz w:val="32"/>
          <w:szCs w:val="32"/>
        </w:rPr>
        <w:t>e donner un cadre donnant lieu à</w:t>
      </w:r>
      <w:r w:rsidR="00AE68E5" w:rsidRPr="00F87354">
        <w:rPr>
          <w:rFonts w:ascii="Arial" w:hAnsi="Arial" w:cs="Arial"/>
          <w:sz w:val="32"/>
          <w:szCs w:val="32"/>
        </w:rPr>
        <w:t xml:space="preserve"> des déclinaisons sur l’ensemble des niveaux du lycée général et technologique</w:t>
      </w:r>
      <w:r w:rsidR="002D624D" w:rsidRPr="00F87354">
        <w:rPr>
          <w:rFonts w:ascii="Arial" w:hAnsi="Arial" w:cs="Arial"/>
          <w:sz w:val="32"/>
          <w:szCs w:val="32"/>
        </w:rPr>
        <w:t xml:space="preserve"> et de la SEP</w:t>
      </w:r>
      <w:r w:rsidRPr="00F87354">
        <w:rPr>
          <w:rFonts w:ascii="Arial" w:hAnsi="Arial" w:cs="Arial"/>
          <w:sz w:val="32"/>
          <w:szCs w:val="32"/>
        </w:rPr>
        <w:t xml:space="preserve"> se décline de la manière suivante :</w:t>
      </w:r>
    </w:p>
    <w:p w14:paraId="35D80E5A" w14:textId="77777777" w:rsidR="002F5FFA" w:rsidRDefault="002F5FFA" w:rsidP="00F87354">
      <w:pPr>
        <w:spacing w:after="0" w:line="240" w:lineRule="auto"/>
        <w:jc w:val="both"/>
        <w:rPr>
          <w:rFonts w:ascii="Arial" w:hAnsi="Arial" w:cs="Arial"/>
          <w:sz w:val="32"/>
          <w:szCs w:val="32"/>
        </w:rPr>
      </w:pPr>
    </w:p>
    <w:p w14:paraId="3CAB7108" w14:textId="77777777" w:rsidR="00F95AE2" w:rsidRPr="00F87354" w:rsidRDefault="00F95AE2" w:rsidP="00F87354">
      <w:pPr>
        <w:spacing w:after="0" w:line="240" w:lineRule="auto"/>
        <w:jc w:val="both"/>
        <w:rPr>
          <w:rFonts w:ascii="Arial" w:hAnsi="Arial" w:cs="Arial"/>
          <w:sz w:val="32"/>
          <w:szCs w:val="32"/>
        </w:rPr>
      </w:pPr>
    </w:p>
    <w:p w14:paraId="7DB101FB" w14:textId="77777777" w:rsidR="00F56666" w:rsidRPr="00F87354" w:rsidRDefault="00F56666" w:rsidP="00F87354">
      <w:pPr>
        <w:spacing w:after="0" w:line="240" w:lineRule="auto"/>
        <w:jc w:val="both"/>
        <w:rPr>
          <w:rFonts w:ascii="Arial" w:hAnsi="Arial" w:cs="Arial"/>
          <w:color w:val="00B050"/>
          <w:sz w:val="32"/>
          <w:szCs w:val="32"/>
        </w:rPr>
      </w:pPr>
    </w:p>
    <w:p w14:paraId="0AA6069A" w14:textId="77777777" w:rsidR="00E56D8C" w:rsidRPr="00F87354" w:rsidRDefault="00F56666" w:rsidP="00F87354">
      <w:pPr>
        <w:spacing w:before="240" w:after="120" w:line="240" w:lineRule="auto"/>
        <w:jc w:val="both"/>
        <w:rPr>
          <w:rFonts w:ascii="Arial" w:hAnsi="Arial" w:cs="Arial"/>
          <w:b/>
          <w:color w:val="002060"/>
          <w:sz w:val="32"/>
          <w:szCs w:val="32"/>
        </w:rPr>
      </w:pPr>
      <w:r w:rsidRPr="00F87354">
        <w:rPr>
          <w:rFonts w:ascii="Arial" w:hAnsi="Arial" w:cs="Arial"/>
          <w:b/>
          <w:color w:val="002060"/>
          <w:sz w:val="32"/>
          <w:szCs w:val="32"/>
        </w:rPr>
        <w:t>Axes du projet d’évaluation</w:t>
      </w:r>
    </w:p>
    <w:p w14:paraId="1E5804B5" w14:textId="77777777" w:rsidR="00E509F1" w:rsidRPr="00F87354" w:rsidRDefault="008A3FCC" w:rsidP="00F87354">
      <w:pPr>
        <w:pStyle w:val="Paragraphedeliste"/>
        <w:numPr>
          <w:ilvl w:val="0"/>
          <w:numId w:val="2"/>
        </w:numPr>
        <w:spacing w:after="120" w:line="240" w:lineRule="auto"/>
        <w:jc w:val="both"/>
        <w:rPr>
          <w:rFonts w:ascii="Arial" w:hAnsi="Arial" w:cs="Arial"/>
          <w:b/>
          <w:color w:val="002060"/>
          <w:sz w:val="32"/>
          <w:szCs w:val="32"/>
        </w:rPr>
      </w:pPr>
      <w:r w:rsidRPr="00F87354">
        <w:rPr>
          <w:rFonts w:ascii="Arial" w:hAnsi="Arial" w:cs="Arial"/>
          <w:b/>
          <w:color w:val="002060"/>
          <w:sz w:val="32"/>
          <w:szCs w:val="32"/>
        </w:rPr>
        <w:t>Objectifs généraux et principes communs en référence au cadre réglementaire</w:t>
      </w:r>
    </w:p>
    <w:p w14:paraId="31B96786" w14:textId="77777777" w:rsidR="00222F63" w:rsidRPr="00F87354" w:rsidRDefault="00222F63" w:rsidP="00F87354">
      <w:pPr>
        <w:pStyle w:val="Paragraphedeliste"/>
        <w:spacing w:after="120" w:line="240" w:lineRule="auto"/>
        <w:jc w:val="both"/>
        <w:rPr>
          <w:rFonts w:ascii="Arial" w:hAnsi="Arial" w:cs="Arial"/>
          <w:b/>
          <w:color w:val="002060"/>
          <w:sz w:val="32"/>
          <w:szCs w:val="32"/>
        </w:rPr>
      </w:pPr>
    </w:p>
    <w:p w14:paraId="30C55C5E" w14:textId="401151CA" w:rsidR="004B7E23" w:rsidRPr="00315D8C" w:rsidRDefault="002D2524" w:rsidP="00F87354">
      <w:pPr>
        <w:pStyle w:val="Paragraphedeliste"/>
        <w:numPr>
          <w:ilvl w:val="0"/>
          <w:numId w:val="7"/>
        </w:numPr>
        <w:spacing w:after="120" w:line="240" w:lineRule="auto"/>
        <w:jc w:val="both"/>
        <w:rPr>
          <w:rFonts w:ascii="Arial" w:hAnsi="Arial" w:cs="Arial"/>
          <w:sz w:val="28"/>
          <w:szCs w:val="28"/>
        </w:rPr>
      </w:pPr>
      <w:r w:rsidRPr="00315D8C">
        <w:rPr>
          <w:rFonts w:ascii="Arial" w:hAnsi="Arial" w:cs="Arial"/>
          <w:sz w:val="28"/>
          <w:szCs w:val="28"/>
        </w:rPr>
        <w:t>Il définit</w:t>
      </w:r>
      <w:r w:rsidR="00222F63" w:rsidRPr="00315D8C">
        <w:rPr>
          <w:rFonts w:ascii="Arial" w:hAnsi="Arial" w:cs="Arial"/>
          <w:sz w:val="28"/>
          <w:szCs w:val="28"/>
        </w:rPr>
        <w:t xml:space="preserve"> des règles partagées afin d</w:t>
      </w:r>
      <w:r w:rsidR="00FE366B" w:rsidRPr="00315D8C">
        <w:rPr>
          <w:rFonts w:ascii="Arial" w:hAnsi="Arial" w:cs="Arial"/>
          <w:sz w:val="28"/>
          <w:szCs w:val="28"/>
        </w:rPr>
        <w:t>e viser</w:t>
      </w:r>
      <w:r w:rsidR="00222F63" w:rsidRPr="00315D8C">
        <w:rPr>
          <w:rFonts w:ascii="Arial" w:hAnsi="Arial" w:cs="Arial"/>
          <w:sz w:val="28"/>
          <w:szCs w:val="28"/>
        </w:rPr>
        <w:t xml:space="preserve"> une égalité de traitement entre les élèves dans leur diversité tout en assurant la liberté pédagogique des équipes disciplinaires et celle de chaque professeur.</w:t>
      </w:r>
    </w:p>
    <w:p w14:paraId="1E755014" w14:textId="77777777" w:rsidR="003E5BAB" w:rsidRPr="00315D8C" w:rsidRDefault="003E5BAB" w:rsidP="00F87354">
      <w:pPr>
        <w:pStyle w:val="Paragraphedeliste"/>
        <w:spacing w:after="120" w:line="240" w:lineRule="auto"/>
        <w:jc w:val="both"/>
        <w:rPr>
          <w:rFonts w:ascii="Arial" w:hAnsi="Arial" w:cs="Arial"/>
          <w:sz w:val="28"/>
          <w:szCs w:val="28"/>
        </w:rPr>
      </w:pPr>
    </w:p>
    <w:p w14:paraId="158DBF26" w14:textId="77777777" w:rsidR="003E5BAB" w:rsidRPr="00315D8C" w:rsidRDefault="00467FEF" w:rsidP="002D2524">
      <w:pPr>
        <w:pStyle w:val="Paragraphedeliste"/>
        <w:numPr>
          <w:ilvl w:val="0"/>
          <w:numId w:val="7"/>
        </w:numPr>
        <w:spacing w:after="120" w:line="240" w:lineRule="auto"/>
        <w:jc w:val="both"/>
        <w:rPr>
          <w:rFonts w:ascii="Arial" w:hAnsi="Arial" w:cs="Arial"/>
          <w:sz w:val="28"/>
          <w:szCs w:val="28"/>
        </w:rPr>
      </w:pPr>
      <w:r w:rsidRPr="00315D8C">
        <w:rPr>
          <w:rFonts w:ascii="Arial" w:hAnsi="Arial" w:cs="Arial"/>
          <w:sz w:val="28"/>
          <w:szCs w:val="28"/>
        </w:rPr>
        <w:t>Il c</w:t>
      </w:r>
      <w:r w:rsidR="002D2524" w:rsidRPr="00315D8C">
        <w:rPr>
          <w:rFonts w:ascii="Arial" w:hAnsi="Arial" w:cs="Arial"/>
          <w:sz w:val="28"/>
          <w:szCs w:val="28"/>
        </w:rPr>
        <w:t>ontribue</w:t>
      </w:r>
      <w:r w:rsidR="00B75A1C" w:rsidRPr="00315D8C">
        <w:rPr>
          <w:rFonts w:ascii="Arial" w:hAnsi="Arial" w:cs="Arial"/>
          <w:sz w:val="28"/>
          <w:szCs w:val="28"/>
        </w:rPr>
        <w:t xml:space="preserve"> sereinement au parcours de chaque lycéen et à sa préparation à l’enseignement supérieur</w:t>
      </w:r>
      <w:r w:rsidR="007F4A40" w:rsidRPr="00315D8C">
        <w:rPr>
          <w:rFonts w:ascii="Arial" w:hAnsi="Arial" w:cs="Arial"/>
          <w:sz w:val="28"/>
          <w:szCs w:val="28"/>
        </w:rPr>
        <w:t>.</w:t>
      </w:r>
    </w:p>
    <w:p w14:paraId="79EACAE6" w14:textId="77777777" w:rsidR="002D2524" w:rsidRPr="00315D8C" w:rsidRDefault="002D2524" w:rsidP="002D2524">
      <w:pPr>
        <w:pStyle w:val="Paragraphedeliste"/>
        <w:rPr>
          <w:rFonts w:ascii="Arial" w:hAnsi="Arial" w:cs="Arial"/>
          <w:sz w:val="28"/>
          <w:szCs w:val="28"/>
        </w:rPr>
      </w:pPr>
    </w:p>
    <w:p w14:paraId="3F76DF4D" w14:textId="77777777" w:rsidR="002D2524" w:rsidRPr="00315D8C" w:rsidRDefault="002D2524" w:rsidP="002D2524">
      <w:pPr>
        <w:pStyle w:val="Paragraphedeliste"/>
        <w:spacing w:after="120" w:line="240" w:lineRule="auto"/>
        <w:jc w:val="both"/>
        <w:rPr>
          <w:rFonts w:ascii="Arial" w:hAnsi="Arial" w:cs="Arial"/>
          <w:sz w:val="28"/>
          <w:szCs w:val="28"/>
        </w:rPr>
      </w:pPr>
    </w:p>
    <w:p w14:paraId="4E616FA7" w14:textId="77777777" w:rsidR="00B023B1" w:rsidRPr="00315D8C" w:rsidRDefault="009C7C4B" w:rsidP="00F87354">
      <w:pPr>
        <w:pStyle w:val="Paragraphedeliste"/>
        <w:numPr>
          <w:ilvl w:val="0"/>
          <w:numId w:val="7"/>
        </w:numPr>
        <w:spacing w:after="120" w:line="240" w:lineRule="auto"/>
        <w:jc w:val="both"/>
        <w:rPr>
          <w:rFonts w:ascii="Arial" w:hAnsi="Arial" w:cs="Arial"/>
          <w:sz w:val="28"/>
          <w:szCs w:val="28"/>
        </w:rPr>
      </w:pPr>
      <w:r w:rsidRPr="00315D8C">
        <w:rPr>
          <w:rFonts w:ascii="Arial" w:hAnsi="Arial" w:cs="Arial"/>
          <w:sz w:val="28"/>
          <w:szCs w:val="28"/>
        </w:rPr>
        <w:t>Il s</w:t>
      </w:r>
      <w:r w:rsidR="002D2524" w:rsidRPr="00315D8C">
        <w:rPr>
          <w:rFonts w:ascii="Arial" w:hAnsi="Arial" w:cs="Arial"/>
          <w:sz w:val="28"/>
          <w:szCs w:val="28"/>
        </w:rPr>
        <w:t>tructure</w:t>
      </w:r>
      <w:r w:rsidR="00B023B1" w:rsidRPr="00315D8C">
        <w:rPr>
          <w:rFonts w:ascii="Arial" w:hAnsi="Arial" w:cs="Arial"/>
          <w:sz w:val="28"/>
          <w:szCs w:val="28"/>
        </w:rPr>
        <w:t xml:space="preserve"> l’évaluation des élèves à travers les connaissances, les compétences et les capacités travaillées dans les programmes et enseignées, ainsi que les attendus de fin de cycle ou d’année.  </w:t>
      </w:r>
    </w:p>
    <w:p w14:paraId="0B053BFA" w14:textId="77777777" w:rsidR="003E5BAB" w:rsidRPr="00315D8C" w:rsidRDefault="003E5BAB" w:rsidP="00F87354">
      <w:pPr>
        <w:pStyle w:val="Paragraphedeliste"/>
        <w:spacing w:after="120" w:line="240" w:lineRule="auto"/>
        <w:jc w:val="both"/>
        <w:rPr>
          <w:rFonts w:ascii="Arial" w:hAnsi="Arial" w:cs="Arial"/>
          <w:sz w:val="28"/>
          <w:szCs w:val="28"/>
        </w:rPr>
      </w:pPr>
    </w:p>
    <w:p w14:paraId="62DAA548" w14:textId="1F623CA1" w:rsidR="002D2524" w:rsidRPr="00315D8C" w:rsidRDefault="00B023B1" w:rsidP="002D2524">
      <w:pPr>
        <w:pStyle w:val="Paragraphedeliste"/>
        <w:numPr>
          <w:ilvl w:val="0"/>
          <w:numId w:val="7"/>
        </w:numPr>
        <w:spacing w:after="0" w:line="240" w:lineRule="auto"/>
        <w:jc w:val="both"/>
        <w:rPr>
          <w:rFonts w:ascii="Arial" w:hAnsi="Arial" w:cs="Arial"/>
          <w:sz w:val="28"/>
          <w:szCs w:val="28"/>
        </w:rPr>
      </w:pPr>
      <w:r w:rsidRPr="00315D8C">
        <w:rPr>
          <w:rFonts w:ascii="Arial" w:hAnsi="Arial" w:cs="Arial"/>
          <w:sz w:val="28"/>
          <w:szCs w:val="28"/>
        </w:rPr>
        <w:t xml:space="preserve"> </w:t>
      </w:r>
      <w:r w:rsidR="002D2524" w:rsidRPr="00315D8C">
        <w:rPr>
          <w:rFonts w:ascii="Arial" w:hAnsi="Arial" w:cs="Arial"/>
          <w:sz w:val="28"/>
          <w:szCs w:val="28"/>
        </w:rPr>
        <w:t xml:space="preserve">Il permet </w:t>
      </w:r>
      <w:r w:rsidR="00FE366B" w:rsidRPr="00315D8C">
        <w:rPr>
          <w:rFonts w:ascii="Arial" w:hAnsi="Arial" w:cs="Arial"/>
          <w:sz w:val="28"/>
          <w:szCs w:val="28"/>
        </w:rPr>
        <w:t xml:space="preserve">aussi </w:t>
      </w:r>
      <w:r w:rsidR="002D2524" w:rsidRPr="00315D8C">
        <w:rPr>
          <w:rFonts w:ascii="Arial" w:hAnsi="Arial" w:cs="Arial"/>
          <w:sz w:val="28"/>
          <w:szCs w:val="28"/>
        </w:rPr>
        <w:t>de r</w:t>
      </w:r>
      <w:r w:rsidRPr="00315D8C">
        <w:rPr>
          <w:rFonts w:ascii="Arial" w:hAnsi="Arial" w:cs="Arial"/>
          <w:sz w:val="28"/>
          <w:szCs w:val="28"/>
        </w:rPr>
        <w:t>enseigner</w:t>
      </w:r>
      <w:r w:rsidR="00A268F4" w:rsidRPr="00315D8C">
        <w:rPr>
          <w:rFonts w:ascii="Arial" w:hAnsi="Arial" w:cs="Arial"/>
          <w:sz w:val="28"/>
          <w:szCs w:val="28"/>
        </w:rPr>
        <w:t xml:space="preserve"> les appréciations dans</w:t>
      </w:r>
      <w:r w:rsidRPr="00315D8C">
        <w:rPr>
          <w:rFonts w:ascii="Arial" w:hAnsi="Arial" w:cs="Arial"/>
          <w:sz w:val="28"/>
          <w:szCs w:val="28"/>
        </w:rPr>
        <w:t xml:space="preserve"> le livret scolaire du lycée</w:t>
      </w:r>
      <w:r w:rsidR="00AD0E8B" w:rsidRPr="00315D8C">
        <w:rPr>
          <w:rFonts w:ascii="Arial" w:hAnsi="Arial" w:cs="Arial"/>
          <w:sz w:val="28"/>
          <w:szCs w:val="28"/>
        </w:rPr>
        <w:t>.</w:t>
      </w:r>
    </w:p>
    <w:p w14:paraId="5C8284A7" w14:textId="6DA24CA4" w:rsidR="00F56666" w:rsidRPr="00F87354" w:rsidRDefault="00F56666" w:rsidP="00F87354">
      <w:pPr>
        <w:spacing w:after="0" w:line="240" w:lineRule="auto"/>
        <w:jc w:val="both"/>
        <w:rPr>
          <w:rFonts w:ascii="Arial" w:hAnsi="Arial" w:cs="Arial"/>
          <w:sz w:val="32"/>
          <w:szCs w:val="32"/>
        </w:rPr>
      </w:pPr>
    </w:p>
    <w:p w14:paraId="1627EB4A" w14:textId="77777777" w:rsidR="00301CC8" w:rsidRDefault="008A3FCC" w:rsidP="00F87354">
      <w:pPr>
        <w:pStyle w:val="Paragraphedeliste"/>
        <w:numPr>
          <w:ilvl w:val="0"/>
          <w:numId w:val="2"/>
        </w:numPr>
        <w:spacing w:after="120" w:line="240" w:lineRule="auto"/>
        <w:jc w:val="both"/>
        <w:rPr>
          <w:rFonts w:ascii="Arial" w:hAnsi="Arial" w:cs="Arial"/>
          <w:b/>
          <w:color w:val="002060"/>
          <w:sz w:val="32"/>
          <w:szCs w:val="32"/>
        </w:rPr>
      </w:pPr>
      <w:r w:rsidRPr="00F87354">
        <w:rPr>
          <w:rFonts w:ascii="Arial" w:hAnsi="Arial" w:cs="Arial"/>
          <w:b/>
          <w:color w:val="002060"/>
          <w:sz w:val="32"/>
          <w:szCs w:val="32"/>
        </w:rPr>
        <w:t>Différents types d’évaluations selon leurs intentions</w:t>
      </w:r>
    </w:p>
    <w:p w14:paraId="147A2996" w14:textId="1A1F5908" w:rsidR="008A353A" w:rsidRPr="00315D8C" w:rsidRDefault="008A353A" w:rsidP="008A353A">
      <w:pPr>
        <w:spacing w:after="120" w:line="240" w:lineRule="auto"/>
        <w:jc w:val="both"/>
        <w:rPr>
          <w:rFonts w:ascii="Arial" w:hAnsi="Arial" w:cs="Arial"/>
          <w:sz w:val="28"/>
          <w:szCs w:val="28"/>
        </w:rPr>
      </w:pPr>
      <w:r w:rsidRPr="00315D8C">
        <w:rPr>
          <w:rFonts w:ascii="Arial" w:hAnsi="Arial" w:cs="Arial"/>
          <w:sz w:val="28"/>
          <w:szCs w:val="28"/>
        </w:rPr>
        <w:t>Tous les enseignements, du tronc commun</w:t>
      </w:r>
      <w:r w:rsidR="00276088" w:rsidRPr="00315D8C">
        <w:rPr>
          <w:rFonts w:ascii="Arial" w:hAnsi="Arial" w:cs="Arial"/>
          <w:sz w:val="28"/>
          <w:szCs w:val="28"/>
        </w:rPr>
        <w:t xml:space="preserve"> ou optionnels</w:t>
      </w:r>
      <w:r w:rsidRPr="00315D8C">
        <w:rPr>
          <w:rFonts w:ascii="Arial" w:hAnsi="Arial" w:cs="Arial"/>
          <w:sz w:val="28"/>
          <w:szCs w:val="28"/>
        </w:rPr>
        <w:t xml:space="preserve">, de </w:t>
      </w:r>
      <w:r w:rsidR="002441C2" w:rsidRPr="00315D8C">
        <w:rPr>
          <w:rFonts w:ascii="Arial" w:hAnsi="Arial" w:cs="Arial"/>
          <w:sz w:val="28"/>
          <w:szCs w:val="28"/>
        </w:rPr>
        <w:t xml:space="preserve">la </w:t>
      </w:r>
      <w:r w:rsidRPr="00315D8C">
        <w:rPr>
          <w:rFonts w:ascii="Arial" w:hAnsi="Arial" w:cs="Arial"/>
          <w:sz w:val="28"/>
          <w:szCs w:val="28"/>
        </w:rPr>
        <w:t>spécialité</w:t>
      </w:r>
      <w:r w:rsidR="002441C2" w:rsidRPr="00315D8C">
        <w:rPr>
          <w:rFonts w:ascii="Arial" w:hAnsi="Arial" w:cs="Arial"/>
          <w:sz w:val="28"/>
          <w:szCs w:val="28"/>
        </w:rPr>
        <w:t xml:space="preserve"> non poursuivie en terminale</w:t>
      </w:r>
      <w:r w:rsidRPr="00315D8C">
        <w:rPr>
          <w:rFonts w:ascii="Arial" w:hAnsi="Arial" w:cs="Arial"/>
          <w:sz w:val="28"/>
          <w:szCs w:val="28"/>
        </w:rPr>
        <w:t xml:space="preserve"> font l’objet d’une évaluation régulière qui s’appelle le contrôle continu. Ces évaluations pourront prendre plusieurs formes :</w:t>
      </w:r>
    </w:p>
    <w:p w14:paraId="2D9A1FB5" w14:textId="77777777" w:rsidR="006511E9" w:rsidRPr="00315D8C" w:rsidRDefault="006511E9" w:rsidP="00F87354">
      <w:pPr>
        <w:pStyle w:val="Paragraphedeliste"/>
        <w:spacing w:after="120" w:line="240" w:lineRule="auto"/>
        <w:jc w:val="both"/>
        <w:rPr>
          <w:rFonts w:ascii="Arial" w:hAnsi="Arial" w:cs="Arial"/>
          <w:sz w:val="28"/>
          <w:szCs w:val="28"/>
        </w:rPr>
      </w:pPr>
    </w:p>
    <w:p w14:paraId="231745C9" w14:textId="77777777" w:rsidR="00287F5C" w:rsidRPr="00315D8C" w:rsidRDefault="008A353A" w:rsidP="00F87354">
      <w:pPr>
        <w:pStyle w:val="Paragraphedeliste"/>
        <w:numPr>
          <w:ilvl w:val="0"/>
          <w:numId w:val="7"/>
        </w:numPr>
        <w:spacing w:after="120" w:line="240" w:lineRule="auto"/>
        <w:jc w:val="both"/>
        <w:rPr>
          <w:rFonts w:ascii="Arial" w:hAnsi="Arial" w:cs="Arial"/>
          <w:sz w:val="32"/>
          <w:szCs w:val="32"/>
        </w:rPr>
      </w:pPr>
      <w:r w:rsidRPr="00315D8C">
        <w:rPr>
          <w:rFonts w:ascii="Arial" w:hAnsi="Arial" w:cs="Arial"/>
          <w:sz w:val="28"/>
          <w:szCs w:val="28"/>
        </w:rPr>
        <w:t xml:space="preserve">L’évaluation diagnostique qui permet de </w:t>
      </w:r>
      <w:r w:rsidR="006511E9" w:rsidRPr="00315D8C">
        <w:rPr>
          <w:rFonts w:ascii="Arial" w:hAnsi="Arial" w:cs="Arial"/>
          <w:sz w:val="28"/>
          <w:szCs w:val="28"/>
        </w:rPr>
        <w:t>connaitre le niveau de maitrise des connaissances, des compétences, des capacités des élèves, en début d’année scolaire ou en début d’apprentissage ;</w:t>
      </w:r>
    </w:p>
    <w:p w14:paraId="1D98DB02" w14:textId="450D1CD1" w:rsidR="006511E9" w:rsidRPr="00315D8C" w:rsidRDefault="006511E9" w:rsidP="00287F5C">
      <w:pPr>
        <w:pStyle w:val="Paragraphedeliste"/>
        <w:spacing w:after="120" w:line="240" w:lineRule="auto"/>
        <w:jc w:val="both"/>
        <w:rPr>
          <w:rFonts w:ascii="Arial" w:hAnsi="Arial" w:cs="Arial"/>
          <w:sz w:val="32"/>
          <w:szCs w:val="32"/>
        </w:rPr>
      </w:pPr>
      <w:r w:rsidRPr="00315D8C">
        <w:rPr>
          <w:rFonts w:ascii="Arial" w:hAnsi="Arial" w:cs="Arial"/>
          <w:sz w:val="28"/>
          <w:szCs w:val="28"/>
        </w:rPr>
        <w:t xml:space="preserve"> </w:t>
      </w:r>
    </w:p>
    <w:p w14:paraId="0C169CEB" w14:textId="2DFB6BE2" w:rsidR="006511E9" w:rsidRPr="00315D8C" w:rsidRDefault="008A353A" w:rsidP="00F87354">
      <w:pPr>
        <w:pStyle w:val="Paragraphedeliste"/>
        <w:numPr>
          <w:ilvl w:val="0"/>
          <w:numId w:val="7"/>
        </w:numPr>
        <w:spacing w:after="120" w:line="240" w:lineRule="auto"/>
        <w:jc w:val="both"/>
        <w:rPr>
          <w:rFonts w:ascii="Arial" w:hAnsi="Arial" w:cs="Arial"/>
          <w:sz w:val="28"/>
          <w:szCs w:val="28"/>
        </w:rPr>
      </w:pPr>
      <w:r w:rsidRPr="00315D8C">
        <w:rPr>
          <w:rFonts w:ascii="Arial" w:hAnsi="Arial" w:cs="Arial"/>
          <w:sz w:val="28"/>
          <w:szCs w:val="28"/>
        </w:rPr>
        <w:t xml:space="preserve">L’évaluation formative qui </w:t>
      </w:r>
      <w:r w:rsidR="006511E9" w:rsidRPr="00315D8C">
        <w:rPr>
          <w:rFonts w:ascii="Arial" w:hAnsi="Arial" w:cs="Arial"/>
          <w:sz w:val="28"/>
          <w:szCs w:val="28"/>
        </w:rPr>
        <w:t xml:space="preserve">prend sa place </w:t>
      </w:r>
      <w:r w:rsidR="00287F5C" w:rsidRPr="00315D8C">
        <w:rPr>
          <w:rFonts w:ascii="Arial" w:hAnsi="Arial" w:cs="Arial"/>
          <w:sz w:val="28"/>
          <w:szCs w:val="28"/>
        </w:rPr>
        <w:t>en</w:t>
      </w:r>
      <w:r w:rsidR="006511E9" w:rsidRPr="00315D8C">
        <w:rPr>
          <w:rFonts w:ascii="Arial" w:hAnsi="Arial" w:cs="Arial"/>
          <w:sz w:val="28"/>
          <w:szCs w:val="28"/>
        </w:rPr>
        <w:t xml:space="preserve"> cours d’apprentissage. Elle permet aux élèves de se situer</w:t>
      </w:r>
      <w:r w:rsidR="00287F5C" w:rsidRPr="00315D8C">
        <w:rPr>
          <w:rFonts w:ascii="Arial" w:hAnsi="Arial" w:cs="Arial"/>
          <w:sz w:val="28"/>
          <w:szCs w:val="28"/>
        </w:rPr>
        <w:t xml:space="preserve"> et de progresser</w:t>
      </w:r>
      <w:r w:rsidR="006511E9" w:rsidRPr="00315D8C">
        <w:rPr>
          <w:rFonts w:ascii="Arial" w:hAnsi="Arial" w:cs="Arial"/>
          <w:sz w:val="28"/>
          <w:szCs w:val="28"/>
        </w:rPr>
        <w:t xml:space="preserve"> dans l’acquisition des connaissances, des compétences et des capacités grâce aux appréciations </w:t>
      </w:r>
      <w:r w:rsidR="00287F5C" w:rsidRPr="00315D8C">
        <w:rPr>
          <w:rFonts w:ascii="Arial" w:hAnsi="Arial" w:cs="Arial"/>
          <w:sz w:val="28"/>
          <w:szCs w:val="28"/>
        </w:rPr>
        <w:t>écrites et/ou orales données</w:t>
      </w:r>
      <w:r w:rsidR="006511E9" w:rsidRPr="00315D8C">
        <w:rPr>
          <w:rFonts w:ascii="Arial" w:hAnsi="Arial" w:cs="Arial"/>
          <w:sz w:val="28"/>
          <w:szCs w:val="28"/>
        </w:rPr>
        <w:t xml:space="preserve"> par l’enseignant</w:t>
      </w:r>
    </w:p>
    <w:p w14:paraId="5A8E97E5" w14:textId="77777777" w:rsidR="0003612A" w:rsidRPr="00F87354" w:rsidRDefault="0003612A" w:rsidP="00F87354">
      <w:pPr>
        <w:pStyle w:val="Paragraphedeliste"/>
        <w:rPr>
          <w:rFonts w:ascii="Arial" w:hAnsi="Arial" w:cs="Arial"/>
          <w:b/>
          <w:sz w:val="32"/>
          <w:szCs w:val="32"/>
        </w:rPr>
      </w:pPr>
    </w:p>
    <w:p w14:paraId="2B6612B2" w14:textId="77777777" w:rsidR="0003612A" w:rsidRPr="00F87354" w:rsidRDefault="0003612A" w:rsidP="00F87354">
      <w:pPr>
        <w:pStyle w:val="Paragraphedeliste"/>
        <w:spacing w:after="120" w:line="240" w:lineRule="auto"/>
        <w:jc w:val="both"/>
        <w:rPr>
          <w:rFonts w:ascii="Arial" w:hAnsi="Arial" w:cs="Arial"/>
          <w:b/>
          <w:sz w:val="32"/>
          <w:szCs w:val="32"/>
        </w:rPr>
      </w:pPr>
    </w:p>
    <w:p w14:paraId="05E7FCBA" w14:textId="6733B3C4" w:rsidR="00F56666" w:rsidRPr="00315D8C" w:rsidRDefault="008A353A" w:rsidP="00F87354">
      <w:pPr>
        <w:pStyle w:val="Paragraphedeliste"/>
        <w:numPr>
          <w:ilvl w:val="0"/>
          <w:numId w:val="7"/>
        </w:numPr>
        <w:spacing w:after="120" w:line="240" w:lineRule="auto"/>
        <w:jc w:val="both"/>
        <w:rPr>
          <w:rFonts w:ascii="Arial" w:hAnsi="Arial" w:cs="Arial"/>
          <w:i/>
          <w:iCs/>
          <w:color w:val="00B050"/>
          <w:sz w:val="28"/>
          <w:szCs w:val="28"/>
        </w:rPr>
      </w:pPr>
      <w:r w:rsidRPr="00315D8C">
        <w:rPr>
          <w:rFonts w:ascii="Arial" w:hAnsi="Arial" w:cs="Arial"/>
          <w:sz w:val="28"/>
          <w:szCs w:val="28"/>
        </w:rPr>
        <w:lastRenderedPageBreak/>
        <w:t>L’évaluation sommative</w:t>
      </w:r>
      <w:r w:rsidR="00CD3492" w:rsidRPr="00315D8C">
        <w:rPr>
          <w:rFonts w:ascii="Arial" w:hAnsi="Arial" w:cs="Arial"/>
          <w:sz w:val="28"/>
          <w:szCs w:val="28"/>
        </w:rPr>
        <w:t xml:space="preserve"> qui</w:t>
      </w:r>
      <w:r w:rsidRPr="00315D8C">
        <w:rPr>
          <w:rFonts w:ascii="Arial" w:hAnsi="Arial" w:cs="Arial"/>
          <w:sz w:val="28"/>
          <w:szCs w:val="28"/>
        </w:rPr>
        <w:t xml:space="preserve"> </w:t>
      </w:r>
      <w:r w:rsidR="006511E9" w:rsidRPr="00315D8C">
        <w:rPr>
          <w:rFonts w:ascii="Arial" w:hAnsi="Arial" w:cs="Arial"/>
          <w:sz w:val="28"/>
          <w:szCs w:val="28"/>
        </w:rPr>
        <w:t>atteste</w:t>
      </w:r>
      <w:r w:rsidR="00315D8C" w:rsidRPr="00315D8C">
        <w:rPr>
          <w:rFonts w:ascii="Arial" w:hAnsi="Arial" w:cs="Arial"/>
          <w:sz w:val="28"/>
          <w:szCs w:val="28"/>
        </w:rPr>
        <w:t xml:space="preserve"> </w:t>
      </w:r>
      <w:r w:rsidR="006511E9" w:rsidRPr="00315D8C">
        <w:rPr>
          <w:rFonts w:ascii="Arial" w:hAnsi="Arial" w:cs="Arial"/>
          <w:sz w:val="28"/>
          <w:szCs w:val="28"/>
        </w:rPr>
        <w:t xml:space="preserve">un niveau de maitrise des connaissances, des compétences et des capacités des élèves et se situe </w:t>
      </w:r>
      <w:r w:rsidR="006511E9" w:rsidRPr="00315D8C">
        <w:rPr>
          <w:rFonts w:ascii="Arial" w:hAnsi="Arial" w:cs="Arial"/>
          <w:i/>
          <w:iCs/>
          <w:color w:val="00B050"/>
          <w:sz w:val="28"/>
          <w:szCs w:val="28"/>
          <w:u w:val="single"/>
        </w:rPr>
        <w:t>au terme d’un temps d’apprentissage.</w:t>
      </w:r>
      <w:r w:rsidR="00315D8C" w:rsidRPr="00315D8C">
        <w:rPr>
          <w:rFonts w:ascii="Arial" w:hAnsi="Arial" w:cs="Arial"/>
          <w:i/>
          <w:iCs/>
          <w:color w:val="00B050"/>
          <w:sz w:val="28"/>
          <w:szCs w:val="28"/>
          <w:u w:val="single"/>
        </w:rPr>
        <w:t xml:space="preserve"> </w:t>
      </w:r>
      <w:r w:rsidR="00315D8C" w:rsidRPr="00315D8C">
        <w:rPr>
          <w:rFonts w:ascii="Arial" w:hAnsi="Arial" w:cs="Arial"/>
          <w:i/>
          <w:iCs/>
          <w:color w:val="00B050"/>
          <w:sz w:val="28"/>
          <w:szCs w:val="28"/>
        </w:rPr>
        <w:t>(</w:t>
      </w:r>
      <w:proofErr w:type="gramStart"/>
      <w:r w:rsidR="00315D8C" w:rsidRPr="00315D8C">
        <w:rPr>
          <w:rFonts w:ascii="Arial" w:hAnsi="Arial" w:cs="Arial"/>
          <w:i/>
          <w:iCs/>
          <w:color w:val="00B050"/>
          <w:sz w:val="28"/>
          <w:szCs w:val="28"/>
        </w:rPr>
        <w:t>a</w:t>
      </w:r>
      <w:proofErr w:type="gramEnd"/>
      <w:r w:rsidR="00315D8C" w:rsidRPr="00315D8C">
        <w:rPr>
          <w:rFonts w:ascii="Arial" w:hAnsi="Arial" w:cs="Arial"/>
          <w:i/>
          <w:iCs/>
          <w:color w:val="00B050"/>
          <w:sz w:val="28"/>
          <w:szCs w:val="28"/>
        </w:rPr>
        <w:t xml:space="preserve"> fait l’objet d’une discussion non achevée pour trouver un autre terme)</w:t>
      </w:r>
    </w:p>
    <w:p w14:paraId="2FD718AE" w14:textId="77777777" w:rsidR="00F56666" w:rsidRPr="00F87354" w:rsidRDefault="00F56666" w:rsidP="00F87354">
      <w:pPr>
        <w:spacing w:after="0" w:line="240" w:lineRule="auto"/>
        <w:jc w:val="both"/>
        <w:rPr>
          <w:rFonts w:ascii="Arial" w:hAnsi="Arial" w:cs="Arial"/>
          <w:sz w:val="32"/>
          <w:szCs w:val="32"/>
        </w:rPr>
      </w:pPr>
    </w:p>
    <w:p w14:paraId="69DA8C06" w14:textId="77777777" w:rsidR="00500773" w:rsidRDefault="008A3FCC" w:rsidP="00F87354">
      <w:pPr>
        <w:pStyle w:val="Paragraphedeliste"/>
        <w:numPr>
          <w:ilvl w:val="0"/>
          <w:numId w:val="2"/>
        </w:numPr>
        <w:spacing w:after="120" w:line="240" w:lineRule="auto"/>
        <w:jc w:val="both"/>
        <w:rPr>
          <w:rFonts w:ascii="Arial" w:hAnsi="Arial" w:cs="Arial"/>
          <w:b/>
          <w:color w:val="002060"/>
          <w:sz w:val="32"/>
          <w:szCs w:val="32"/>
        </w:rPr>
      </w:pPr>
      <w:r w:rsidRPr="00F87354">
        <w:rPr>
          <w:rFonts w:ascii="Arial" w:hAnsi="Arial" w:cs="Arial"/>
          <w:b/>
          <w:color w:val="002060"/>
          <w:sz w:val="32"/>
          <w:szCs w:val="32"/>
        </w:rPr>
        <w:t>Modalités de l’évaluation</w:t>
      </w:r>
    </w:p>
    <w:p w14:paraId="108AF922" w14:textId="77777777" w:rsidR="003C6860" w:rsidRPr="009917BD" w:rsidRDefault="003C6860" w:rsidP="003C6860">
      <w:pPr>
        <w:spacing w:after="120" w:line="240" w:lineRule="auto"/>
        <w:jc w:val="both"/>
        <w:rPr>
          <w:rFonts w:ascii="Arial" w:hAnsi="Arial" w:cs="Arial"/>
          <w:sz w:val="28"/>
          <w:szCs w:val="28"/>
        </w:rPr>
      </w:pPr>
      <w:r w:rsidRPr="009917BD">
        <w:rPr>
          <w:rFonts w:ascii="Arial" w:hAnsi="Arial" w:cs="Arial"/>
          <w:sz w:val="28"/>
          <w:szCs w:val="28"/>
        </w:rPr>
        <w:sym w:font="Wingdings" w:char="F046"/>
      </w:r>
      <w:r w:rsidRPr="009917BD">
        <w:rPr>
          <w:rFonts w:ascii="Arial" w:hAnsi="Arial" w:cs="Arial"/>
          <w:sz w:val="28"/>
          <w:szCs w:val="28"/>
        </w:rPr>
        <w:t xml:space="preserve"> Les élèves sont évalués en cohérence avec les attendus des programmes d’enseignement</w:t>
      </w:r>
    </w:p>
    <w:p w14:paraId="5A4F63FE" w14:textId="32BBFF03" w:rsidR="00D27532" w:rsidRPr="009917BD" w:rsidRDefault="003C6860" w:rsidP="00CD3492">
      <w:pPr>
        <w:spacing w:after="120" w:line="240" w:lineRule="auto"/>
        <w:jc w:val="both"/>
        <w:rPr>
          <w:rFonts w:ascii="Arial" w:hAnsi="Arial" w:cs="Arial"/>
          <w:sz w:val="28"/>
          <w:szCs w:val="28"/>
        </w:rPr>
      </w:pPr>
      <w:r w:rsidRPr="009917BD">
        <w:sym w:font="Wingdings" w:char="F046"/>
      </w:r>
      <w:r w:rsidRPr="009917BD">
        <w:rPr>
          <w:rFonts w:ascii="Arial" w:hAnsi="Arial" w:cs="Arial"/>
          <w:sz w:val="28"/>
          <w:szCs w:val="28"/>
        </w:rPr>
        <w:t xml:space="preserve"> Les élèves savent </w:t>
      </w:r>
      <w:r w:rsidR="00B85DDE" w:rsidRPr="009917BD">
        <w:rPr>
          <w:rFonts w:ascii="Arial" w:hAnsi="Arial" w:cs="Arial"/>
          <w:sz w:val="28"/>
          <w:szCs w:val="28"/>
        </w:rPr>
        <w:t>que certaines évaluations pourront être</w:t>
      </w:r>
      <w:r w:rsidRPr="009917BD">
        <w:rPr>
          <w:rFonts w:ascii="Arial" w:hAnsi="Arial" w:cs="Arial"/>
          <w:sz w:val="28"/>
          <w:szCs w:val="28"/>
        </w:rPr>
        <w:t xml:space="preserve"> communes à plusieurs classes</w:t>
      </w:r>
      <w:r w:rsidR="00B85DDE" w:rsidRPr="009917BD">
        <w:rPr>
          <w:rFonts w:ascii="Arial" w:hAnsi="Arial" w:cs="Arial"/>
          <w:sz w:val="28"/>
          <w:szCs w:val="28"/>
        </w:rPr>
        <w:t xml:space="preserve"> (devoirs communs)</w:t>
      </w:r>
    </w:p>
    <w:p w14:paraId="7132D39A" w14:textId="77777777" w:rsidR="00D27532" w:rsidRPr="009917BD" w:rsidRDefault="00D27532" w:rsidP="00D27532">
      <w:pPr>
        <w:pStyle w:val="Paragraphedeliste"/>
        <w:spacing w:after="120" w:line="240" w:lineRule="auto"/>
        <w:jc w:val="both"/>
        <w:rPr>
          <w:rFonts w:ascii="Arial" w:hAnsi="Arial" w:cs="Arial"/>
          <w:sz w:val="28"/>
          <w:szCs w:val="28"/>
        </w:rPr>
      </w:pPr>
    </w:p>
    <w:p w14:paraId="768EEA74" w14:textId="27A56D65" w:rsidR="003C6860" w:rsidRPr="009917BD" w:rsidRDefault="00315D8C" w:rsidP="00315D8C">
      <w:pPr>
        <w:spacing w:after="120" w:line="240" w:lineRule="auto"/>
        <w:jc w:val="both"/>
        <w:rPr>
          <w:rFonts w:ascii="Arial" w:hAnsi="Arial" w:cs="Arial"/>
          <w:sz w:val="28"/>
          <w:szCs w:val="28"/>
        </w:rPr>
      </w:pPr>
      <w:r w:rsidRPr="009917BD">
        <w:sym w:font="Wingdings" w:char="F046"/>
      </w:r>
      <w:r w:rsidR="00D27532" w:rsidRPr="009917BD">
        <w:rPr>
          <w:rFonts w:ascii="Arial" w:hAnsi="Arial" w:cs="Arial"/>
          <w:sz w:val="28"/>
          <w:szCs w:val="28"/>
        </w:rPr>
        <w:t xml:space="preserve"> Le professeur présente oralement ou par écrit aux élèves les modalités et attendus des évaluations  </w:t>
      </w:r>
    </w:p>
    <w:p w14:paraId="205FEB5A" w14:textId="77777777" w:rsidR="00D27532" w:rsidRPr="009917BD" w:rsidRDefault="00D27532" w:rsidP="003C6860">
      <w:pPr>
        <w:spacing w:after="120" w:line="240" w:lineRule="auto"/>
        <w:jc w:val="both"/>
        <w:rPr>
          <w:rFonts w:ascii="Arial" w:hAnsi="Arial" w:cs="Arial"/>
          <w:sz w:val="28"/>
          <w:szCs w:val="28"/>
        </w:rPr>
      </w:pPr>
    </w:p>
    <w:p w14:paraId="63C56DEF" w14:textId="7615C4CF" w:rsidR="003C6860" w:rsidRPr="009917BD" w:rsidRDefault="003C6860" w:rsidP="003C6860">
      <w:pPr>
        <w:spacing w:after="120" w:line="240" w:lineRule="auto"/>
        <w:jc w:val="both"/>
        <w:rPr>
          <w:rFonts w:ascii="Arial" w:hAnsi="Arial" w:cs="Arial"/>
          <w:sz w:val="28"/>
          <w:szCs w:val="28"/>
        </w:rPr>
      </w:pPr>
      <w:r w:rsidRPr="009917BD">
        <w:rPr>
          <w:rFonts w:ascii="Arial" w:hAnsi="Arial" w:cs="Arial"/>
          <w:sz w:val="28"/>
          <w:szCs w:val="28"/>
        </w:rPr>
        <w:sym w:font="Wingdings" w:char="F046"/>
      </w:r>
      <w:r w:rsidRPr="009917BD">
        <w:rPr>
          <w:rFonts w:ascii="Arial" w:hAnsi="Arial" w:cs="Arial"/>
          <w:sz w:val="28"/>
          <w:szCs w:val="28"/>
        </w:rPr>
        <w:t xml:space="preserve"> Toutes les notes ne seront pas nécessairement dans la moyenne, de même que toute évaluation ne donne pas lieu systématiquement à une note, selon les choix qui seront opérés par les professeurs</w:t>
      </w:r>
      <w:r w:rsidR="00B85DDE" w:rsidRPr="009917BD">
        <w:rPr>
          <w:rFonts w:ascii="Arial" w:hAnsi="Arial" w:cs="Arial"/>
          <w:sz w:val="28"/>
          <w:szCs w:val="28"/>
        </w:rPr>
        <w:t xml:space="preserve"> dans le cadre de leur liberté pédagogique.</w:t>
      </w:r>
    </w:p>
    <w:p w14:paraId="3C2C39B4" w14:textId="77777777" w:rsidR="009917BD" w:rsidRPr="009917BD" w:rsidRDefault="009917BD" w:rsidP="003C6860">
      <w:pPr>
        <w:spacing w:after="120" w:line="240" w:lineRule="auto"/>
        <w:jc w:val="both"/>
        <w:rPr>
          <w:rFonts w:ascii="Arial" w:hAnsi="Arial" w:cs="Arial"/>
          <w:sz w:val="28"/>
          <w:szCs w:val="28"/>
        </w:rPr>
      </w:pPr>
    </w:p>
    <w:p w14:paraId="60961651" w14:textId="083DBFAE" w:rsidR="00CD3492" w:rsidRDefault="009917BD" w:rsidP="009917BD">
      <w:pPr>
        <w:spacing w:after="120" w:line="240" w:lineRule="auto"/>
        <w:jc w:val="both"/>
        <w:rPr>
          <w:rFonts w:ascii="Arial" w:hAnsi="Arial" w:cs="Arial"/>
          <w:sz w:val="28"/>
          <w:szCs w:val="28"/>
        </w:rPr>
      </w:pPr>
      <w:r w:rsidRPr="009917BD">
        <w:sym w:font="Wingdings" w:char="F046"/>
      </w:r>
      <w:r w:rsidRPr="009917BD">
        <w:t xml:space="preserve"> </w:t>
      </w:r>
      <w:r w:rsidR="00CD3492" w:rsidRPr="009917BD">
        <w:rPr>
          <w:rFonts w:ascii="Arial" w:hAnsi="Arial" w:cs="Arial"/>
          <w:sz w:val="28"/>
          <w:szCs w:val="28"/>
        </w:rPr>
        <w:t>Le recours aux coefficients ainsi que le nombre d’évaluations au cours du trimestre relèveront de l’appréciation de chaque professeur</w:t>
      </w:r>
    </w:p>
    <w:p w14:paraId="43EF3634" w14:textId="77777777" w:rsidR="009917BD" w:rsidRPr="009917BD" w:rsidRDefault="009917BD" w:rsidP="009917BD">
      <w:pPr>
        <w:spacing w:after="120" w:line="240" w:lineRule="auto"/>
        <w:jc w:val="both"/>
        <w:rPr>
          <w:rFonts w:ascii="Arial" w:hAnsi="Arial" w:cs="Arial"/>
          <w:sz w:val="28"/>
          <w:szCs w:val="28"/>
        </w:rPr>
      </w:pPr>
    </w:p>
    <w:p w14:paraId="2817452A" w14:textId="77777777" w:rsidR="003C6860" w:rsidRPr="009917BD" w:rsidRDefault="003C6860" w:rsidP="003C6860">
      <w:pPr>
        <w:spacing w:after="120" w:line="240" w:lineRule="auto"/>
        <w:jc w:val="both"/>
        <w:rPr>
          <w:rFonts w:ascii="Arial" w:hAnsi="Arial" w:cs="Arial"/>
          <w:sz w:val="28"/>
          <w:szCs w:val="28"/>
        </w:rPr>
      </w:pPr>
      <w:r w:rsidRPr="009917BD">
        <w:rPr>
          <w:rFonts w:ascii="Arial" w:hAnsi="Arial" w:cs="Arial"/>
          <w:sz w:val="28"/>
          <w:szCs w:val="28"/>
        </w:rPr>
        <w:sym w:font="Wingdings" w:char="F046"/>
      </w:r>
      <w:r w:rsidRPr="009917BD">
        <w:rPr>
          <w:rFonts w:ascii="Arial" w:hAnsi="Arial" w:cs="Arial"/>
          <w:sz w:val="28"/>
          <w:szCs w:val="28"/>
        </w:rPr>
        <w:t xml:space="preserve"> Les élèves sont évalués dans des situations v</w:t>
      </w:r>
      <w:r w:rsidR="00D104CE" w:rsidRPr="009917BD">
        <w:rPr>
          <w:rFonts w:ascii="Arial" w:hAnsi="Arial" w:cs="Arial"/>
          <w:sz w:val="28"/>
          <w:szCs w:val="28"/>
        </w:rPr>
        <w:t xml:space="preserve">ariées et selon diverses formes </w:t>
      </w:r>
      <w:r w:rsidR="00463DE3" w:rsidRPr="009917BD">
        <w:rPr>
          <w:rFonts w:ascii="Arial" w:hAnsi="Arial" w:cs="Arial"/>
          <w:sz w:val="28"/>
          <w:szCs w:val="28"/>
        </w:rPr>
        <w:t>déterminées par les professeurs</w:t>
      </w:r>
      <w:r w:rsidRPr="009917BD">
        <w:rPr>
          <w:rFonts w:ascii="Arial" w:hAnsi="Arial" w:cs="Arial"/>
          <w:sz w:val="28"/>
          <w:szCs w:val="28"/>
        </w:rPr>
        <w:t xml:space="preserve"> y compris à l’oral</w:t>
      </w:r>
      <w:r w:rsidR="00B85DDE" w:rsidRPr="009917BD">
        <w:rPr>
          <w:rFonts w:ascii="Arial" w:hAnsi="Arial" w:cs="Arial"/>
          <w:sz w:val="28"/>
          <w:szCs w:val="28"/>
        </w:rPr>
        <w:t> :</w:t>
      </w:r>
    </w:p>
    <w:p w14:paraId="1FC51FD8" w14:textId="669FDFFF" w:rsidR="00B85DDE" w:rsidRPr="009917BD" w:rsidRDefault="00B85DDE" w:rsidP="00B85DDE">
      <w:pPr>
        <w:pStyle w:val="Paragraphedeliste"/>
        <w:numPr>
          <w:ilvl w:val="0"/>
          <w:numId w:val="7"/>
        </w:numPr>
        <w:spacing w:after="120" w:line="240" w:lineRule="auto"/>
        <w:jc w:val="both"/>
        <w:rPr>
          <w:rFonts w:ascii="Arial" w:hAnsi="Arial" w:cs="Arial"/>
          <w:sz w:val="28"/>
          <w:szCs w:val="28"/>
        </w:rPr>
      </w:pPr>
      <w:r w:rsidRPr="009917BD">
        <w:rPr>
          <w:rFonts w:ascii="Arial" w:hAnsi="Arial" w:cs="Arial"/>
          <w:sz w:val="28"/>
          <w:szCs w:val="28"/>
        </w:rPr>
        <w:t>Evaluations personnelles du professeur de la classe (interrogation de cours,</w:t>
      </w:r>
      <w:r w:rsidR="004E6640" w:rsidRPr="009917BD">
        <w:rPr>
          <w:rFonts w:ascii="Arial" w:hAnsi="Arial" w:cs="Arial"/>
          <w:sz w:val="28"/>
          <w:szCs w:val="28"/>
        </w:rPr>
        <w:t xml:space="preserve"> auto-évaluation</w:t>
      </w:r>
      <w:r w:rsidR="00B45213" w:rsidRPr="009917BD">
        <w:rPr>
          <w:rFonts w:ascii="Arial" w:hAnsi="Arial" w:cs="Arial"/>
          <w:sz w:val="28"/>
          <w:szCs w:val="28"/>
        </w:rPr>
        <w:t>,</w:t>
      </w:r>
      <w:r w:rsidRPr="009917BD">
        <w:rPr>
          <w:rFonts w:ascii="Arial" w:hAnsi="Arial" w:cs="Arial"/>
          <w:sz w:val="28"/>
          <w:szCs w:val="28"/>
        </w:rPr>
        <w:t xml:space="preserve"> devoirs sur table, QCM…)</w:t>
      </w:r>
    </w:p>
    <w:p w14:paraId="68637529" w14:textId="77777777" w:rsidR="00B85DDE" w:rsidRPr="009917BD" w:rsidRDefault="00B85DDE" w:rsidP="00B85DDE">
      <w:pPr>
        <w:pStyle w:val="Paragraphedeliste"/>
        <w:numPr>
          <w:ilvl w:val="0"/>
          <w:numId w:val="7"/>
        </w:numPr>
        <w:spacing w:after="120" w:line="240" w:lineRule="auto"/>
        <w:jc w:val="both"/>
        <w:rPr>
          <w:rFonts w:ascii="Arial" w:hAnsi="Arial" w:cs="Arial"/>
          <w:sz w:val="28"/>
          <w:szCs w:val="28"/>
        </w:rPr>
      </w:pPr>
      <w:r w:rsidRPr="009917BD">
        <w:rPr>
          <w:rFonts w:ascii="Arial" w:hAnsi="Arial" w:cs="Arial"/>
          <w:sz w:val="28"/>
          <w:szCs w:val="28"/>
        </w:rPr>
        <w:t>Devoirs type Bac et devoirs d’entrainement aux épreuves terminales</w:t>
      </w:r>
    </w:p>
    <w:p w14:paraId="4A92A1FA" w14:textId="3D842141" w:rsidR="00B85DDE" w:rsidRPr="009917BD" w:rsidRDefault="00B85DDE" w:rsidP="00B85DDE">
      <w:pPr>
        <w:pStyle w:val="Paragraphedeliste"/>
        <w:numPr>
          <w:ilvl w:val="0"/>
          <w:numId w:val="7"/>
        </w:numPr>
        <w:spacing w:after="120" w:line="240" w:lineRule="auto"/>
        <w:jc w:val="both"/>
        <w:rPr>
          <w:rFonts w:ascii="Arial" w:hAnsi="Arial" w:cs="Arial"/>
          <w:sz w:val="28"/>
          <w:szCs w:val="28"/>
        </w:rPr>
      </w:pPr>
      <w:r w:rsidRPr="009917BD">
        <w:rPr>
          <w:rFonts w:ascii="Arial" w:hAnsi="Arial" w:cs="Arial"/>
          <w:sz w:val="28"/>
          <w:szCs w:val="28"/>
        </w:rPr>
        <w:t>Evaluations issues de la B</w:t>
      </w:r>
      <w:r w:rsidR="00B45213" w:rsidRPr="009917BD">
        <w:rPr>
          <w:rFonts w:ascii="Arial" w:hAnsi="Arial" w:cs="Arial"/>
          <w:sz w:val="28"/>
          <w:szCs w:val="28"/>
        </w:rPr>
        <w:t xml:space="preserve">anque </w:t>
      </w:r>
      <w:r w:rsidRPr="009917BD">
        <w:rPr>
          <w:rFonts w:ascii="Arial" w:hAnsi="Arial" w:cs="Arial"/>
          <w:sz w:val="28"/>
          <w:szCs w:val="28"/>
        </w:rPr>
        <w:t>N</w:t>
      </w:r>
      <w:r w:rsidR="00B45213" w:rsidRPr="009917BD">
        <w:rPr>
          <w:rFonts w:ascii="Arial" w:hAnsi="Arial" w:cs="Arial"/>
          <w:sz w:val="28"/>
          <w:szCs w:val="28"/>
        </w:rPr>
        <w:t xml:space="preserve">ationale de </w:t>
      </w:r>
      <w:r w:rsidRPr="009917BD">
        <w:rPr>
          <w:rFonts w:ascii="Arial" w:hAnsi="Arial" w:cs="Arial"/>
          <w:sz w:val="28"/>
          <w:szCs w:val="28"/>
        </w:rPr>
        <w:t>S</w:t>
      </w:r>
      <w:r w:rsidR="00B45213" w:rsidRPr="009917BD">
        <w:rPr>
          <w:rFonts w:ascii="Arial" w:hAnsi="Arial" w:cs="Arial"/>
          <w:sz w:val="28"/>
          <w:szCs w:val="28"/>
        </w:rPr>
        <w:t>ujets</w:t>
      </w:r>
      <w:r w:rsidRPr="009917BD">
        <w:rPr>
          <w:rFonts w:ascii="Arial" w:hAnsi="Arial" w:cs="Arial"/>
          <w:sz w:val="28"/>
          <w:szCs w:val="28"/>
        </w:rPr>
        <w:t xml:space="preserve"> (adaptées si besoin)</w:t>
      </w:r>
    </w:p>
    <w:p w14:paraId="765CC5DD" w14:textId="46C87C44" w:rsidR="00B85DDE" w:rsidRPr="009917BD" w:rsidRDefault="00B85DDE" w:rsidP="00B85DDE">
      <w:pPr>
        <w:pStyle w:val="Paragraphedeliste"/>
        <w:numPr>
          <w:ilvl w:val="0"/>
          <w:numId w:val="7"/>
        </w:numPr>
        <w:spacing w:after="120" w:line="240" w:lineRule="auto"/>
        <w:jc w:val="both"/>
        <w:rPr>
          <w:rFonts w:ascii="Arial" w:hAnsi="Arial" w:cs="Arial"/>
          <w:strike/>
          <w:sz w:val="28"/>
          <w:szCs w:val="28"/>
        </w:rPr>
      </w:pPr>
      <w:r w:rsidRPr="009917BD">
        <w:rPr>
          <w:rFonts w:ascii="Arial" w:hAnsi="Arial" w:cs="Arial"/>
          <w:sz w:val="28"/>
          <w:szCs w:val="28"/>
        </w:rPr>
        <w:t>Evaluation</w:t>
      </w:r>
      <w:r w:rsidR="00B45213" w:rsidRPr="009917BD">
        <w:rPr>
          <w:rFonts w:ascii="Arial" w:hAnsi="Arial" w:cs="Arial"/>
          <w:sz w:val="28"/>
          <w:szCs w:val="28"/>
        </w:rPr>
        <w:t>s</w:t>
      </w:r>
      <w:r w:rsidRPr="009917BD">
        <w:rPr>
          <w:rFonts w:ascii="Arial" w:hAnsi="Arial" w:cs="Arial"/>
          <w:sz w:val="28"/>
          <w:szCs w:val="28"/>
        </w:rPr>
        <w:t xml:space="preserve"> des </w:t>
      </w:r>
      <w:r w:rsidR="00B45213" w:rsidRPr="009917BD">
        <w:rPr>
          <w:rFonts w:ascii="Arial" w:hAnsi="Arial" w:cs="Arial"/>
          <w:sz w:val="28"/>
          <w:szCs w:val="28"/>
        </w:rPr>
        <w:t>travaux de réflexion</w:t>
      </w:r>
    </w:p>
    <w:p w14:paraId="601FAB84" w14:textId="77777777" w:rsidR="00DC6488" w:rsidRPr="009917BD" w:rsidRDefault="00DC6488" w:rsidP="00B85DDE">
      <w:pPr>
        <w:pStyle w:val="Paragraphedeliste"/>
        <w:numPr>
          <w:ilvl w:val="0"/>
          <w:numId w:val="7"/>
        </w:numPr>
        <w:spacing w:after="120" w:line="240" w:lineRule="auto"/>
        <w:jc w:val="both"/>
        <w:rPr>
          <w:rFonts w:ascii="Arial" w:hAnsi="Arial" w:cs="Arial"/>
          <w:strike/>
          <w:sz w:val="28"/>
          <w:szCs w:val="28"/>
        </w:rPr>
      </w:pPr>
      <w:r w:rsidRPr="009917BD">
        <w:rPr>
          <w:rFonts w:ascii="Arial" w:hAnsi="Arial" w:cs="Arial"/>
          <w:sz w:val="28"/>
          <w:szCs w:val="28"/>
        </w:rPr>
        <w:t>Evaluations des compétences expérimentales</w:t>
      </w:r>
    </w:p>
    <w:p w14:paraId="3A03C716" w14:textId="77777777" w:rsidR="00DC6488" w:rsidRPr="009917BD" w:rsidRDefault="00DC6488" w:rsidP="00B85DDE">
      <w:pPr>
        <w:pStyle w:val="Paragraphedeliste"/>
        <w:numPr>
          <w:ilvl w:val="0"/>
          <w:numId w:val="7"/>
        </w:numPr>
        <w:spacing w:after="120" w:line="240" w:lineRule="auto"/>
        <w:jc w:val="both"/>
        <w:rPr>
          <w:rFonts w:ascii="Arial" w:hAnsi="Arial" w:cs="Arial"/>
          <w:strike/>
          <w:sz w:val="28"/>
          <w:szCs w:val="28"/>
        </w:rPr>
      </w:pPr>
      <w:r w:rsidRPr="009917BD">
        <w:rPr>
          <w:rFonts w:ascii="Arial" w:hAnsi="Arial" w:cs="Arial"/>
          <w:sz w:val="28"/>
          <w:szCs w:val="28"/>
        </w:rPr>
        <w:t>Evaluations des travaux pratiques</w:t>
      </w:r>
    </w:p>
    <w:p w14:paraId="3DF9728E" w14:textId="0265F6CD" w:rsidR="00B85DDE" w:rsidRDefault="009917BD" w:rsidP="009917BD">
      <w:pPr>
        <w:pStyle w:val="Paragraphedeliste"/>
        <w:spacing w:after="120" w:line="240" w:lineRule="auto"/>
        <w:rPr>
          <w:rFonts w:ascii="Arial" w:hAnsi="Arial" w:cs="Arial"/>
          <w:sz w:val="28"/>
          <w:szCs w:val="28"/>
        </w:rPr>
      </w:pPr>
      <w:r w:rsidRPr="009917BD">
        <w:rPr>
          <w:rFonts w:ascii="Arial" w:hAnsi="Arial" w:cs="Arial"/>
          <w:sz w:val="28"/>
          <w:szCs w:val="28"/>
        </w:rPr>
        <w:t xml:space="preserve">….. </w:t>
      </w:r>
      <w:r w:rsidR="00B45213" w:rsidRPr="009917BD">
        <w:rPr>
          <w:rFonts w:ascii="Arial" w:hAnsi="Arial" w:cs="Arial"/>
          <w:sz w:val="28"/>
          <w:szCs w:val="28"/>
        </w:rPr>
        <w:t>(</w:t>
      </w:r>
      <w:r w:rsidR="005A2CF5" w:rsidRPr="009917BD">
        <w:rPr>
          <w:rFonts w:ascii="Arial" w:hAnsi="Arial" w:cs="Arial"/>
          <w:sz w:val="28"/>
          <w:szCs w:val="28"/>
        </w:rPr>
        <w:t>Liste</w:t>
      </w:r>
      <w:r w:rsidR="00B45213" w:rsidRPr="009917BD">
        <w:rPr>
          <w:rFonts w:ascii="Arial" w:hAnsi="Arial" w:cs="Arial"/>
          <w:sz w:val="28"/>
          <w:szCs w:val="28"/>
        </w:rPr>
        <w:t xml:space="preserve"> non exhaustive)</w:t>
      </w:r>
    </w:p>
    <w:p w14:paraId="6B751350" w14:textId="77777777" w:rsidR="009917BD" w:rsidRPr="009917BD" w:rsidRDefault="009917BD" w:rsidP="009917BD">
      <w:pPr>
        <w:pStyle w:val="Paragraphedeliste"/>
        <w:spacing w:after="120" w:line="240" w:lineRule="auto"/>
        <w:rPr>
          <w:rFonts w:ascii="Arial" w:hAnsi="Arial" w:cs="Arial"/>
          <w:sz w:val="28"/>
          <w:szCs w:val="28"/>
        </w:rPr>
      </w:pPr>
    </w:p>
    <w:p w14:paraId="1FFF351F" w14:textId="44D53B7E" w:rsidR="00074D76" w:rsidRPr="009917BD" w:rsidRDefault="003C6860" w:rsidP="00074D76">
      <w:pPr>
        <w:spacing w:after="120" w:line="240" w:lineRule="auto"/>
        <w:jc w:val="both"/>
        <w:rPr>
          <w:rFonts w:ascii="Arial" w:hAnsi="Arial" w:cs="Arial"/>
          <w:sz w:val="28"/>
          <w:szCs w:val="28"/>
        </w:rPr>
      </w:pPr>
      <w:r w:rsidRPr="009917BD">
        <w:rPr>
          <w:rFonts w:ascii="Arial" w:hAnsi="Arial" w:cs="Arial"/>
          <w:sz w:val="28"/>
          <w:szCs w:val="28"/>
        </w:rPr>
        <w:sym w:font="Wingdings" w:char="F046"/>
      </w:r>
      <w:r w:rsidRPr="009917BD">
        <w:rPr>
          <w:rFonts w:ascii="Arial" w:hAnsi="Arial" w:cs="Arial"/>
          <w:sz w:val="28"/>
          <w:szCs w:val="28"/>
        </w:rPr>
        <w:t xml:space="preserve"> Les</w:t>
      </w:r>
      <w:r w:rsidR="00B45213" w:rsidRPr="009917BD">
        <w:rPr>
          <w:rFonts w:ascii="Arial" w:hAnsi="Arial" w:cs="Arial"/>
          <w:sz w:val="28"/>
          <w:szCs w:val="28"/>
        </w:rPr>
        <w:t xml:space="preserve"> </w:t>
      </w:r>
      <w:r w:rsidRPr="009917BD">
        <w:rPr>
          <w:rFonts w:ascii="Arial" w:hAnsi="Arial" w:cs="Arial"/>
          <w:sz w:val="28"/>
          <w:szCs w:val="28"/>
        </w:rPr>
        <w:t xml:space="preserve">évaluations </w:t>
      </w:r>
      <w:r w:rsidR="00B45213" w:rsidRPr="009917BD">
        <w:rPr>
          <w:rFonts w:ascii="Arial" w:hAnsi="Arial" w:cs="Arial"/>
          <w:sz w:val="28"/>
          <w:szCs w:val="28"/>
        </w:rPr>
        <w:t>pourront être</w:t>
      </w:r>
      <w:r w:rsidR="009917BD" w:rsidRPr="009917BD">
        <w:rPr>
          <w:rFonts w:ascii="Arial" w:hAnsi="Arial" w:cs="Arial"/>
          <w:sz w:val="28"/>
          <w:szCs w:val="28"/>
        </w:rPr>
        <w:t xml:space="preserve"> accompagnées </w:t>
      </w:r>
      <w:r w:rsidRPr="009917BD">
        <w:rPr>
          <w:rFonts w:ascii="Arial" w:hAnsi="Arial" w:cs="Arial"/>
          <w:sz w:val="28"/>
          <w:szCs w:val="28"/>
        </w:rPr>
        <w:t>d’appréciations</w:t>
      </w:r>
      <w:r w:rsidR="00B45213" w:rsidRPr="009917BD">
        <w:rPr>
          <w:rFonts w:ascii="Arial" w:hAnsi="Arial" w:cs="Arial"/>
          <w:sz w:val="28"/>
          <w:szCs w:val="28"/>
        </w:rPr>
        <w:t xml:space="preserve"> écrites et/ou orales</w:t>
      </w:r>
      <w:r w:rsidRPr="009917BD">
        <w:rPr>
          <w:rFonts w:ascii="Arial" w:hAnsi="Arial" w:cs="Arial"/>
          <w:sz w:val="28"/>
          <w:szCs w:val="28"/>
        </w:rPr>
        <w:t xml:space="preserve"> qui permett</w:t>
      </w:r>
      <w:r w:rsidR="00B45213" w:rsidRPr="009917BD">
        <w:rPr>
          <w:rFonts w:ascii="Arial" w:hAnsi="Arial" w:cs="Arial"/>
          <w:sz w:val="28"/>
          <w:szCs w:val="28"/>
        </w:rPr>
        <w:t>ront</w:t>
      </w:r>
      <w:r w:rsidRPr="009917BD">
        <w:rPr>
          <w:rFonts w:ascii="Arial" w:hAnsi="Arial" w:cs="Arial"/>
          <w:sz w:val="28"/>
          <w:szCs w:val="28"/>
        </w:rPr>
        <w:t xml:space="preserve"> aux élèves de percevoir leurs éventuels progrès et ce qu’il convient d’améliore</w:t>
      </w:r>
      <w:r w:rsidR="00463DE3" w:rsidRPr="009917BD">
        <w:rPr>
          <w:rFonts w:ascii="Arial" w:hAnsi="Arial" w:cs="Arial"/>
          <w:sz w:val="28"/>
          <w:szCs w:val="28"/>
        </w:rPr>
        <w:t>r</w:t>
      </w:r>
    </w:p>
    <w:p w14:paraId="5F866C33" w14:textId="5369E190" w:rsidR="00074D76" w:rsidRPr="009917BD" w:rsidRDefault="00074D76" w:rsidP="00074D76">
      <w:pPr>
        <w:spacing w:after="120" w:line="240" w:lineRule="auto"/>
        <w:jc w:val="both"/>
        <w:rPr>
          <w:rFonts w:ascii="Arial" w:hAnsi="Arial" w:cs="Arial"/>
          <w:sz w:val="28"/>
          <w:szCs w:val="28"/>
        </w:rPr>
      </w:pPr>
      <w:r w:rsidRPr="009917BD">
        <w:rPr>
          <w:rFonts w:ascii="Arial" w:hAnsi="Arial" w:cs="Arial"/>
          <w:sz w:val="28"/>
          <w:szCs w:val="28"/>
        </w:rPr>
        <w:lastRenderedPageBreak/>
        <w:sym w:font="Wingdings" w:char="F046"/>
      </w:r>
      <w:r w:rsidRPr="009917BD">
        <w:rPr>
          <w:rFonts w:ascii="Arial" w:hAnsi="Arial" w:cs="Arial"/>
          <w:sz w:val="28"/>
          <w:szCs w:val="28"/>
        </w:rPr>
        <w:t xml:space="preserve"> Il sera tenu compte des élèves à besoin particulier par des critères d’évaluation spécifiques en fonction des aménagements pédagogiques prévus pour chaque élève.</w:t>
      </w:r>
    </w:p>
    <w:p w14:paraId="2AF27915" w14:textId="06485A7C" w:rsidR="00F56666" w:rsidRPr="00F87354" w:rsidRDefault="00F56666" w:rsidP="00F87354">
      <w:pPr>
        <w:spacing w:after="0" w:line="240" w:lineRule="auto"/>
        <w:jc w:val="both"/>
        <w:rPr>
          <w:rFonts w:ascii="Arial" w:hAnsi="Arial" w:cs="Arial"/>
          <w:sz w:val="32"/>
          <w:szCs w:val="32"/>
        </w:rPr>
      </w:pPr>
    </w:p>
    <w:p w14:paraId="331BD90C" w14:textId="77777777" w:rsidR="008A3FCC" w:rsidRPr="00F87354" w:rsidRDefault="008A3FCC" w:rsidP="00F87354">
      <w:pPr>
        <w:pStyle w:val="Paragraphedeliste"/>
        <w:numPr>
          <w:ilvl w:val="0"/>
          <w:numId w:val="2"/>
        </w:numPr>
        <w:spacing w:after="120" w:line="240" w:lineRule="auto"/>
        <w:jc w:val="both"/>
        <w:rPr>
          <w:rFonts w:ascii="Arial" w:hAnsi="Arial" w:cs="Arial"/>
          <w:b/>
          <w:color w:val="002060"/>
          <w:sz w:val="32"/>
          <w:szCs w:val="32"/>
        </w:rPr>
      </w:pPr>
      <w:r w:rsidRPr="00F87354">
        <w:rPr>
          <w:rFonts w:ascii="Arial" w:hAnsi="Arial" w:cs="Arial"/>
          <w:b/>
          <w:color w:val="002060"/>
          <w:sz w:val="32"/>
          <w:szCs w:val="32"/>
        </w:rPr>
        <w:t>Critères d’évaluation adossés au guide et aux programmes</w:t>
      </w:r>
    </w:p>
    <w:p w14:paraId="2F20B31C" w14:textId="77777777" w:rsidR="00456752" w:rsidRPr="00F87354" w:rsidRDefault="00456752" w:rsidP="00F87354">
      <w:pPr>
        <w:pStyle w:val="Paragraphedeliste"/>
        <w:spacing w:after="120" w:line="240" w:lineRule="auto"/>
        <w:jc w:val="both"/>
        <w:rPr>
          <w:rFonts w:ascii="Arial" w:hAnsi="Arial" w:cs="Arial"/>
          <w:b/>
          <w:color w:val="002060"/>
          <w:sz w:val="32"/>
          <w:szCs w:val="32"/>
        </w:rPr>
      </w:pPr>
    </w:p>
    <w:p w14:paraId="3FFF37CF" w14:textId="23A0B550" w:rsidR="005B0E44" w:rsidRPr="009917BD" w:rsidRDefault="005B0E44" w:rsidP="009917BD">
      <w:pPr>
        <w:spacing w:after="120" w:line="240" w:lineRule="auto"/>
        <w:jc w:val="both"/>
        <w:rPr>
          <w:rFonts w:ascii="Arial" w:hAnsi="Arial" w:cs="Arial"/>
          <w:i/>
          <w:iCs/>
          <w:sz w:val="28"/>
          <w:szCs w:val="28"/>
        </w:rPr>
      </w:pPr>
      <w:r w:rsidRPr="009917BD">
        <w:rPr>
          <w:rFonts w:ascii="Arial" w:hAnsi="Arial" w:cs="Arial"/>
          <w:sz w:val="28"/>
          <w:szCs w:val="28"/>
        </w:rPr>
        <w:sym w:font="Wingdings" w:char="F046"/>
      </w:r>
      <w:r w:rsidRPr="009917BD">
        <w:rPr>
          <w:rFonts w:ascii="Arial" w:hAnsi="Arial" w:cs="Arial"/>
          <w:sz w:val="28"/>
          <w:szCs w:val="28"/>
        </w:rPr>
        <w:t xml:space="preserve"> Les élèves</w:t>
      </w:r>
      <w:r w:rsidR="003C3A56" w:rsidRPr="009917BD">
        <w:rPr>
          <w:rFonts w:ascii="Arial" w:hAnsi="Arial" w:cs="Arial"/>
          <w:sz w:val="28"/>
          <w:szCs w:val="28"/>
        </w:rPr>
        <w:t xml:space="preserve"> sont évalués afin d’obtenir une moyenne représentative de leurs acquis et de leur travail pour chaque période</w:t>
      </w:r>
      <w:r w:rsidRPr="009917BD">
        <w:rPr>
          <w:rFonts w:ascii="Arial" w:hAnsi="Arial" w:cs="Arial"/>
          <w:sz w:val="28"/>
          <w:szCs w:val="28"/>
        </w:rPr>
        <w:t xml:space="preserve"> </w:t>
      </w:r>
    </w:p>
    <w:p w14:paraId="3D0CCE93" w14:textId="4C54743F" w:rsidR="005B0E44" w:rsidRPr="009917BD" w:rsidRDefault="005B0E44" w:rsidP="009917BD">
      <w:pPr>
        <w:spacing w:after="120" w:line="240" w:lineRule="auto"/>
        <w:jc w:val="both"/>
        <w:rPr>
          <w:rFonts w:ascii="Arial" w:hAnsi="Arial" w:cs="Arial"/>
          <w:sz w:val="28"/>
          <w:szCs w:val="28"/>
        </w:rPr>
      </w:pPr>
      <w:r w:rsidRPr="009917BD">
        <w:rPr>
          <w:rFonts w:ascii="Arial" w:hAnsi="Arial" w:cs="Arial"/>
          <w:sz w:val="28"/>
          <w:szCs w:val="28"/>
        </w:rPr>
        <w:sym w:font="Wingdings" w:char="F046"/>
      </w:r>
      <w:r w:rsidRPr="009917BD">
        <w:rPr>
          <w:rFonts w:ascii="Arial" w:hAnsi="Arial" w:cs="Arial"/>
          <w:sz w:val="28"/>
          <w:szCs w:val="28"/>
        </w:rPr>
        <w:t xml:space="preserve"> </w:t>
      </w:r>
      <w:r w:rsidR="00463DE3" w:rsidRPr="009917BD">
        <w:rPr>
          <w:rFonts w:ascii="Arial" w:hAnsi="Arial" w:cs="Arial"/>
          <w:sz w:val="28"/>
          <w:szCs w:val="28"/>
        </w:rPr>
        <w:t xml:space="preserve"> </w:t>
      </w:r>
      <w:r w:rsidRPr="009917BD">
        <w:rPr>
          <w:rFonts w:ascii="Arial" w:hAnsi="Arial" w:cs="Arial"/>
          <w:sz w:val="28"/>
          <w:szCs w:val="28"/>
        </w:rPr>
        <w:t>Dans le cas où le nombre de notes de l’élève ne permet pas une moyenne significative de ses acquis, il devra se soumettre à</w:t>
      </w:r>
      <w:r w:rsidR="003C3A56" w:rsidRPr="009917BD">
        <w:rPr>
          <w:rFonts w:ascii="Arial" w:hAnsi="Arial" w:cs="Arial"/>
          <w:sz w:val="28"/>
          <w:szCs w:val="28"/>
        </w:rPr>
        <w:t xml:space="preserve"> des devoirs de rattrapage dont les modalités seront définies par chaque professeur</w:t>
      </w:r>
      <w:r w:rsidRPr="009917BD">
        <w:rPr>
          <w:rFonts w:ascii="Arial" w:hAnsi="Arial" w:cs="Arial"/>
          <w:sz w:val="28"/>
          <w:szCs w:val="28"/>
        </w:rPr>
        <w:t> :</w:t>
      </w:r>
    </w:p>
    <w:p w14:paraId="2F5DB718" w14:textId="2F16FA55" w:rsidR="008506AD" w:rsidRPr="009917BD" w:rsidRDefault="00522D71" w:rsidP="009917BD">
      <w:pPr>
        <w:spacing w:after="120" w:line="240" w:lineRule="auto"/>
        <w:ind w:left="708"/>
        <w:jc w:val="both"/>
        <w:rPr>
          <w:rStyle w:val="En-tteCar"/>
          <w:rFonts w:ascii="Arial" w:hAnsi="Arial" w:cs="Arial"/>
          <w:sz w:val="28"/>
          <w:szCs w:val="28"/>
        </w:rPr>
      </w:pPr>
      <w:r w:rsidRPr="009917BD">
        <w:rPr>
          <w:rFonts w:ascii="Arial" w:hAnsi="Arial" w:cs="Arial"/>
          <w:sz w:val="28"/>
          <w:szCs w:val="28"/>
        </w:rPr>
        <w:t>-</w:t>
      </w:r>
      <w:r w:rsidRPr="009917BD">
        <w:rPr>
          <w:rStyle w:val="En-tteCar"/>
          <w:rFonts w:ascii="Arial" w:hAnsi="Arial" w:cs="Arial"/>
          <w:sz w:val="28"/>
          <w:szCs w:val="28"/>
        </w:rPr>
        <w:t xml:space="preserve"> Des </w:t>
      </w:r>
      <w:r w:rsidR="001558D9" w:rsidRPr="009917BD">
        <w:rPr>
          <w:rStyle w:val="En-tteCar"/>
          <w:rFonts w:ascii="Arial" w:hAnsi="Arial" w:cs="Arial"/>
          <w:sz w:val="28"/>
          <w:szCs w:val="28"/>
        </w:rPr>
        <w:t>d</w:t>
      </w:r>
      <w:r w:rsidRPr="009917BD">
        <w:rPr>
          <w:rStyle w:val="En-tteCar"/>
          <w:rFonts w:ascii="Arial" w:hAnsi="Arial" w:cs="Arial"/>
          <w:sz w:val="28"/>
          <w:szCs w:val="28"/>
        </w:rPr>
        <w:t>evoirs de rattrapage organisé</w:t>
      </w:r>
      <w:r w:rsidR="008506AD" w:rsidRPr="009917BD">
        <w:rPr>
          <w:rStyle w:val="En-tteCar"/>
          <w:rFonts w:ascii="Arial" w:hAnsi="Arial" w:cs="Arial"/>
          <w:sz w:val="28"/>
          <w:szCs w:val="28"/>
        </w:rPr>
        <w:t>s</w:t>
      </w:r>
      <w:r w:rsidRPr="009917BD">
        <w:rPr>
          <w:rStyle w:val="En-tteCar"/>
          <w:rFonts w:ascii="Arial" w:hAnsi="Arial" w:cs="Arial"/>
          <w:sz w:val="28"/>
          <w:szCs w:val="28"/>
        </w:rPr>
        <w:t xml:space="preserve"> par les professeurs dans leurs propres cours</w:t>
      </w:r>
    </w:p>
    <w:p w14:paraId="7FEEE873" w14:textId="6C6195E2" w:rsidR="009917BD" w:rsidRPr="009917BD" w:rsidRDefault="008506AD" w:rsidP="009917BD">
      <w:pPr>
        <w:spacing w:after="120" w:line="240" w:lineRule="auto"/>
        <w:ind w:left="708"/>
        <w:jc w:val="both"/>
        <w:rPr>
          <w:rStyle w:val="lev"/>
          <w:rFonts w:ascii="Arial" w:hAnsi="Arial" w:cs="Arial"/>
          <w:b w:val="0"/>
          <w:sz w:val="28"/>
          <w:szCs w:val="28"/>
        </w:rPr>
      </w:pPr>
      <w:r w:rsidRPr="009917BD">
        <w:rPr>
          <w:rStyle w:val="En-tteCar"/>
          <w:rFonts w:ascii="Arial" w:hAnsi="Arial" w:cs="Arial"/>
          <w:sz w:val="28"/>
          <w:szCs w:val="28"/>
        </w:rPr>
        <w:t xml:space="preserve">- </w:t>
      </w:r>
      <w:r w:rsidR="00686C4D" w:rsidRPr="00EF19D8">
        <w:rPr>
          <w:rStyle w:val="En-tteCar"/>
          <w:rFonts w:ascii="Arial" w:hAnsi="Arial" w:cs="Arial"/>
          <w:i/>
          <w:color w:val="00B050"/>
          <w:sz w:val="28"/>
          <w:szCs w:val="28"/>
        </w:rPr>
        <w:t xml:space="preserve">Des devoirs de rattrapage </w:t>
      </w:r>
      <w:r w:rsidR="005B0E44" w:rsidRPr="00EF19D8">
        <w:rPr>
          <w:rFonts w:ascii="Arial" w:hAnsi="Arial" w:cs="Arial"/>
          <w:i/>
          <w:color w:val="00B050"/>
          <w:sz w:val="28"/>
          <w:szCs w:val="28"/>
        </w:rPr>
        <w:t>au</w:t>
      </w:r>
      <w:r w:rsidR="00686C4D" w:rsidRPr="00EF19D8">
        <w:rPr>
          <w:rFonts w:ascii="Arial" w:hAnsi="Arial" w:cs="Arial"/>
          <w:i/>
          <w:color w:val="00B050"/>
          <w:sz w:val="28"/>
          <w:szCs w:val="28"/>
        </w:rPr>
        <w:t>x</w:t>
      </w:r>
      <w:r w:rsidR="005B0E44" w:rsidRPr="00EF19D8">
        <w:rPr>
          <w:rFonts w:ascii="Arial" w:hAnsi="Arial" w:cs="Arial"/>
          <w:i/>
          <w:color w:val="00B050"/>
          <w:sz w:val="28"/>
          <w:szCs w:val="28"/>
        </w:rPr>
        <w:t>quel</w:t>
      </w:r>
      <w:r w:rsidR="00686C4D" w:rsidRPr="00EF19D8">
        <w:rPr>
          <w:rFonts w:ascii="Arial" w:hAnsi="Arial" w:cs="Arial"/>
          <w:i/>
          <w:color w:val="00B050"/>
          <w:sz w:val="28"/>
          <w:szCs w:val="28"/>
        </w:rPr>
        <w:t>s</w:t>
      </w:r>
      <w:r w:rsidR="005B0E44" w:rsidRPr="00EF19D8">
        <w:rPr>
          <w:rFonts w:ascii="Arial" w:hAnsi="Arial" w:cs="Arial"/>
          <w:i/>
          <w:color w:val="00B050"/>
          <w:sz w:val="28"/>
          <w:szCs w:val="28"/>
        </w:rPr>
        <w:t xml:space="preserve"> i</w:t>
      </w:r>
      <w:r w:rsidR="001508F8" w:rsidRPr="00EF19D8">
        <w:rPr>
          <w:rFonts w:ascii="Arial" w:hAnsi="Arial" w:cs="Arial"/>
          <w:i/>
          <w:color w:val="00B050"/>
          <w:sz w:val="28"/>
          <w:szCs w:val="28"/>
        </w:rPr>
        <w:t>l sera convoqué</w:t>
      </w:r>
      <w:r w:rsidR="001558D9" w:rsidRPr="00EF19D8">
        <w:rPr>
          <w:rFonts w:ascii="Arial" w:hAnsi="Arial" w:cs="Arial"/>
          <w:i/>
          <w:color w:val="00B050"/>
          <w:sz w:val="28"/>
          <w:szCs w:val="28"/>
        </w:rPr>
        <w:t xml:space="preserve"> officiellement</w:t>
      </w:r>
      <w:r w:rsidR="001508F8" w:rsidRPr="00EF19D8">
        <w:rPr>
          <w:rFonts w:ascii="Arial" w:hAnsi="Arial" w:cs="Arial"/>
          <w:i/>
          <w:color w:val="00B050"/>
          <w:sz w:val="28"/>
          <w:szCs w:val="28"/>
        </w:rPr>
        <w:t xml:space="preserve"> pa</w:t>
      </w:r>
      <w:r w:rsidR="001558D9" w:rsidRPr="00EF19D8">
        <w:rPr>
          <w:rFonts w:ascii="Arial" w:hAnsi="Arial" w:cs="Arial"/>
          <w:i/>
          <w:color w:val="00B050"/>
          <w:sz w:val="28"/>
          <w:szCs w:val="28"/>
        </w:rPr>
        <w:t>r</w:t>
      </w:r>
      <w:r w:rsidR="005B0E44" w:rsidRPr="00EF19D8">
        <w:rPr>
          <w:rFonts w:ascii="Arial" w:hAnsi="Arial" w:cs="Arial"/>
          <w:i/>
          <w:color w:val="00B050"/>
          <w:sz w:val="28"/>
          <w:szCs w:val="28"/>
        </w:rPr>
        <w:t xml:space="preserve"> écrit</w:t>
      </w:r>
      <w:r w:rsidR="00686C4D" w:rsidRPr="00EF19D8">
        <w:rPr>
          <w:rFonts w:ascii="Arial" w:hAnsi="Arial" w:cs="Arial"/>
          <w:i/>
          <w:color w:val="00B050"/>
          <w:sz w:val="28"/>
          <w:szCs w:val="28"/>
        </w:rPr>
        <w:t>,</w:t>
      </w:r>
      <w:r w:rsidR="00686C4D" w:rsidRPr="00EF19D8">
        <w:rPr>
          <w:rStyle w:val="lev"/>
          <w:rFonts w:ascii="Arial" w:hAnsi="Arial" w:cs="Arial"/>
          <w:i/>
          <w:color w:val="00B050"/>
          <w:sz w:val="28"/>
          <w:szCs w:val="28"/>
        </w:rPr>
        <w:t xml:space="preserve"> </w:t>
      </w:r>
      <w:r w:rsidR="00686C4D" w:rsidRPr="00EF19D8">
        <w:rPr>
          <w:rStyle w:val="lev"/>
          <w:rFonts w:ascii="Arial" w:hAnsi="Arial" w:cs="Arial"/>
          <w:b w:val="0"/>
          <w:i/>
          <w:color w:val="00B050"/>
          <w:sz w:val="28"/>
          <w:szCs w:val="28"/>
        </w:rPr>
        <w:t xml:space="preserve">en cas d’impossibilité </w:t>
      </w:r>
      <w:r w:rsidR="00EF19D8">
        <w:rPr>
          <w:rStyle w:val="lev"/>
          <w:rFonts w:ascii="Arial" w:hAnsi="Arial" w:cs="Arial"/>
          <w:b w:val="0"/>
          <w:i/>
          <w:color w:val="00B050"/>
          <w:sz w:val="28"/>
          <w:szCs w:val="28"/>
        </w:rPr>
        <w:t>pour quelque motif que ce soit (la phrase est étrange non ?)</w:t>
      </w:r>
    </w:p>
    <w:p w14:paraId="47675EC6" w14:textId="3790E9D2" w:rsidR="00CB196E" w:rsidRDefault="009917BD" w:rsidP="009917BD">
      <w:pPr>
        <w:spacing w:after="120" w:line="240" w:lineRule="auto"/>
        <w:ind w:left="708"/>
        <w:jc w:val="both"/>
        <w:rPr>
          <w:rFonts w:ascii="Arial" w:hAnsi="Arial" w:cs="Arial"/>
          <w:sz w:val="28"/>
          <w:szCs w:val="28"/>
        </w:rPr>
      </w:pPr>
      <w:r>
        <w:rPr>
          <w:rStyle w:val="lev"/>
          <w:rFonts w:ascii="Arial" w:hAnsi="Arial" w:cs="Arial"/>
          <w:b w:val="0"/>
          <w:color w:val="00B050"/>
          <w:sz w:val="28"/>
          <w:szCs w:val="28"/>
        </w:rPr>
        <w:t xml:space="preserve">- </w:t>
      </w:r>
      <w:r w:rsidR="00686C4D" w:rsidRPr="009917BD">
        <w:rPr>
          <w:rFonts w:ascii="Arial" w:hAnsi="Arial" w:cs="Arial"/>
          <w:sz w:val="28"/>
          <w:szCs w:val="28"/>
        </w:rPr>
        <w:t>Des</w:t>
      </w:r>
      <w:r w:rsidRPr="009917BD">
        <w:rPr>
          <w:rFonts w:ascii="Arial" w:hAnsi="Arial" w:cs="Arial"/>
          <w:sz w:val="28"/>
          <w:szCs w:val="28"/>
        </w:rPr>
        <w:t xml:space="preserve"> </w:t>
      </w:r>
      <w:r w:rsidR="00CB196E" w:rsidRPr="009917BD">
        <w:rPr>
          <w:rFonts w:ascii="Arial" w:hAnsi="Arial" w:cs="Arial"/>
          <w:sz w:val="28"/>
          <w:szCs w:val="28"/>
        </w:rPr>
        <w:t xml:space="preserve">épreuves ponctuelles </w:t>
      </w:r>
      <w:r w:rsidR="00686C4D" w:rsidRPr="009917BD">
        <w:rPr>
          <w:rFonts w:ascii="Arial" w:hAnsi="Arial" w:cs="Arial"/>
          <w:sz w:val="28"/>
          <w:szCs w:val="28"/>
        </w:rPr>
        <w:t xml:space="preserve">avec convocation officielle </w:t>
      </w:r>
      <w:r w:rsidR="003C3A56" w:rsidRPr="009917BD">
        <w:rPr>
          <w:rFonts w:ascii="Arial" w:hAnsi="Arial" w:cs="Arial"/>
          <w:sz w:val="28"/>
          <w:szCs w:val="28"/>
        </w:rPr>
        <w:t>comme pour un candidat individuel</w:t>
      </w:r>
      <w:r w:rsidR="00E8649B">
        <w:rPr>
          <w:rFonts w:ascii="Arial" w:hAnsi="Arial" w:cs="Arial"/>
          <w:sz w:val="28"/>
          <w:szCs w:val="28"/>
        </w:rPr>
        <w:t>.</w:t>
      </w:r>
    </w:p>
    <w:p w14:paraId="4D6700B8" w14:textId="5F75C0F0" w:rsidR="00E8649B" w:rsidRDefault="00E8649B" w:rsidP="009917BD">
      <w:pPr>
        <w:spacing w:after="120" w:line="240" w:lineRule="auto"/>
        <w:ind w:left="708"/>
        <w:jc w:val="both"/>
        <w:rPr>
          <w:rFonts w:ascii="Arial" w:hAnsi="Arial" w:cs="Arial"/>
          <w:sz w:val="28"/>
          <w:szCs w:val="28"/>
        </w:rPr>
      </w:pPr>
    </w:p>
    <w:p w14:paraId="6989DBD3" w14:textId="63C61FF9" w:rsidR="009D14CF" w:rsidRPr="0094637C" w:rsidRDefault="00E8649B" w:rsidP="009D14CF">
      <w:pPr>
        <w:spacing w:after="120" w:line="240" w:lineRule="auto"/>
        <w:ind w:left="708"/>
        <w:jc w:val="both"/>
        <w:rPr>
          <w:rFonts w:ascii="Arial" w:hAnsi="Arial" w:cs="Arial"/>
          <w:color w:val="00B050"/>
          <w:sz w:val="28"/>
          <w:szCs w:val="28"/>
        </w:rPr>
      </w:pPr>
      <w:r w:rsidRPr="0094637C">
        <w:rPr>
          <w:rFonts w:ascii="Arial" w:hAnsi="Arial" w:cs="Arial"/>
          <w:color w:val="00B050"/>
          <w:sz w:val="28"/>
          <w:szCs w:val="28"/>
        </w:rPr>
        <w:t xml:space="preserve">Ce Projet d’Evaluation du contrôle continu au Baccalauréat Général et Technologique </w:t>
      </w:r>
      <w:r w:rsidR="009D14CF" w:rsidRPr="0094637C">
        <w:rPr>
          <w:rFonts w:ascii="Arial" w:hAnsi="Arial" w:cs="Arial"/>
          <w:color w:val="00B050"/>
          <w:sz w:val="28"/>
          <w:szCs w:val="28"/>
        </w:rPr>
        <w:t>applicable pour l’année scolaire 2021-2022 est le fruit de la réflexion des équipes</w:t>
      </w:r>
      <w:r w:rsidRPr="0094637C">
        <w:rPr>
          <w:rFonts w:ascii="Arial" w:hAnsi="Arial" w:cs="Arial"/>
          <w:color w:val="00B050"/>
          <w:sz w:val="28"/>
          <w:szCs w:val="28"/>
        </w:rPr>
        <w:t xml:space="preserve"> en conseils d’enseignement disciplinaires et </w:t>
      </w:r>
      <w:r w:rsidR="005A2CF5" w:rsidRPr="0094637C">
        <w:rPr>
          <w:rFonts w:ascii="Arial" w:hAnsi="Arial" w:cs="Arial"/>
          <w:color w:val="00B050"/>
          <w:sz w:val="28"/>
          <w:szCs w:val="28"/>
        </w:rPr>
        <w:t>interdisciplinaires, de</w:t>
      </w:r>
      <w:r w:rsidR="009D14CF" w:rsidRPr="0094637C">
        <w:rPr>
          <w:rFonts w:ascii="Arial" w:hAnsi="Arial" w:cs="Arial"/>
          <w:color w:val="00B050"/>
          <w:sz w:val="28"/>
          <w:szCs w:val="28"/>
        </w:rPr>
        <w:t xml:space="preserve"> la concertation en Assemblée Générale des Enseignants. Il a fait l’objet d’une présentation au Conseil Pédagogique </w:t>
      </w:r>
      <w:r w:rsidR="005A2CF5">
        <w:rPr>
          <w:rFonts w:ascii="Arial" w:hAnsi="Arial" w:cs="Arial"/>
          <w:color w:val="00B050"/>
          <w:sz w:val="28"/>
          <w:szCs w:val="28"/>
        </w:rPr>
        <w:t xml:space="preserve">            </w:t>
      </w:r>
      <w:r w:rsidR="009D14CF" w:rsidRPr="0094637C">
        <w:rPr>
          <w:rFonts w:ascii="Arial" w:hAnsi="Arial" w:cs="Arial"/>
          <w:color w:val="00B050"/>
          <w:sz w:val="28"/>
          <w:szCs w:val="28"/>
        </w:rPr>
        <w:t xml:space="preserve"> et d’une présentation pour information au Conseil d’Administration du </w:t>
      </w:r>
      <w:r w:rsidR="005A2CF5">
        <w:rPr>
          <w:rFonts w:ascii="Arial" w:hAnsi="Arial" w:cs="Arial"/>
          <w:color w:val="00B050"/>
          <w:sz w:val="28"/>
          <w:szCs w:val="28"/>
        </w:rPr>
        <w:t xml:space="preserve">              </w:t>
      </w:r>
      <w:proofErr w:type="gramStart"/>
      <w:r w:rsidR="005A2CF5">
        <w:rPr>
          <w:rFonts w:ascii="Arial" w:hAnsi="Arial" w:cs="Arial"/>
          <w:color w:val="00B050"/>
          <w:sz w:val="28"/>
          <w:szCs w:val="28"/>
        </w:rPr>
        <w:t xml:space="preserve">  .</w:t>
      </w:r>
      <w:proofErr w:type="gramEnd"/>
    </w:p>
    <w:p w14:paraId="4A0F2B94" w14:textId="77777777" w:rsidR="005B0E44" w:rsidRPr="005B0E44" w:rsidRDefault="005B0E44" w:rsidP="005B0E44">
      <w:pPr>
        <w:spacing w:after="120" w:line="240" w:lineRule="auto"/>
        <w:jc w:val="both"/>
        <w:rPr>
          <w:rFonts w:ascii="Arial" w:hAnsi="Arial" w:cs="Arial"/>
          <w:b/>
          <w:sz w:val="32"/>
          <w:szCs w:val="32"/>
        </w:rPr>
      </w:pPr>
    </w:p>
    <w:sectPr w:rsidR="005B0E44" w:rsidRPr="005B0E44" w:rsidSect="00F87354">
      <w:footerReference w:type="default" r:id="rId9"/>
      <w:pgSz w:w="11906" w:h="16838" w:code="9"/>
      <w:pgMar w:top="1417" w:right="1417" w:bottom="1417" w:left="1417" w:header="567"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91F62C" w14:textId="77777777" w:rsidR="00F67F6B" w:rsidRDefault="00F67F6B" w:rsidP="000B7D36">
      <w:pPr>
        <w:spacing w:after="0" w:line="240" w:lineRule="auto"/>
      </w:pPr>
      <w:r>
        <w:separator/>
      </w:r>
    </w:p>
  </w:endnote>
  <w:endnote w:type="continuationSeparator" w:id="0">
    <w:p w14:paraId="08F03DB6" w14:textId="77777777" w:rsidR="00F67F6B" w:rsidRDefault="00F67F6B" w:rsidP="000B7D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8701127"/>
      <w:docPartObj>
        <w:docPartGallery w:val="Page Numbers (Bottom of Page)"/>
        <w:docPartUnique/>
      </w:docPartObj>
    </w:sdtPr>
    <w:sdtEndPr/>
    <w:sdtContent>
      <w:p w14:paraId="6AE89C6A" w14:textId="2797C096" w:rsidR="00D67A8B" w:rsidRDefault="00332C45">
        <w:pPr>
          <w:pStyle w:val="Pieddepage"/>
        </w:pPr>
        <w:r>
          <w:fldChar w:fldCharType="begin"/>
        </w:r>
        <w:r>
          <w:instrText xml:space="preserve"> PAGE   \* MERGEFORMAT </w:instrText>
        </w:r>
        <w:r>
          <w:fldChar w:fldCharType="separate"/>
        </w:r>
        <w:r w:rsidR="00E263A1">
          <w:rPr>
            <w:noProof/>
          </w:rPr>
          <w:t>4</w:t>
        </w:r>
        <w:r>
          <w:rPr>
            <w:noProof/>
          </w:rPr>
          <w:fldChar w:fldCharType="end"/>
        </w:r>
        <w:r w:rsidR="00D67A8B">
          <w:t>/6</w:t>
        </w:r>
      </w:p>
    </w:sdtContent>
  </w:sdt>
  <w:p w14:paraId="78C574DB" w14:textId="77777777" w:rsidR="00594924" w:rsidRDefault="00594924" w:rsidP="00467FEF">
    <w:pPr>
      <w:pStyle w:val="Pieddepage"/>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ABB7A6" w14:textId="77777777" w:rsidR="00F67F6B" w:rsidRDefault="00F67F6B" w:rsidP="000B7D36">
      <w:pPr>
        <w:spacing w:after="0" w:line="240" w:lineRule="auto"/>
      </w:pPr>
      <w:r>
        <w:separator/>
      </w:r>
    </w:p>
  </w:footnote>
  <w:footnote w:type="continuationSeparator" w:id="0">
    <w:p w14:paraId="6342C14A" w14:textId="77777777" w:rsidR="00F67F6B" w:rsidRDefault="00F67F6B" w:rsidP="000B7D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E51CC9"/>
    <w:multiLevelType w:val="hybridMultilevel"/>
    <w:tmpl w:val="8EA48FA2"/>
    <w:lvl w:ilvl="0" w:tplc="6F301ECA">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8456107"/>
    <w:multiLevelType w:val="hybridMultilevel"/>
    <w:tmpl w:val="05FE19DE"/>
    <w:lvl w:ilvl="0" w:tplc="040C0003">
      <w:start w:val="1"/>
      <w:numFmt w:val="bullet"/>
      <w:lvlText w:val="o"/>
      <w:lvlJc w:val="left"/>
      <w:pPr>
        <w:ind w:left="1068" w:hanging="360"/>
      </w:pPr>
      <w:rPr>
        <w:rFonts w:ascii="Courier New" w:hAnsi="Courier New" w:cs="Courier New"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2" w15:restartNumberingAfterBreak="0">
    <w:nsid w:val="3B2F3FFD"/>
    <w:multiLevelType w:val="hybridMultilevel"/>
    <w:tmpl w:val="016A9E1A"/>
    <w:lvl w:ilvl="0" w:tplc="040C0001">
      <w:start w:val="1"/>
      <w:numFmt w:val="bullet"/>
      <w:lvlText w:val=""/>
      <w:lvlJc w:val="left"/>
      <w:pPr>
        <w:ind w:left="1068" w:hanging="360"/>
      </w:pPr>
      <w:rPr>
        <w:rFonts w:ascii="Symbol" w:hAnsi="Symbol"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3" w15:restartNumberingAfterBreak="0">
    <w:nsid w:val="3BFF726F"/>
    <w:multiLevelType w:val="hybridMultilevel"/>
    <w:tmpl w:val="CBB09D44"/>
    <w:lvl w:ilvl="0" w:tplc="274878CC">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E2306DB"/>
    <w:multiLevelType w:val="hybridMultilevel"/>
    <w:tmpl w:val="72E4326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4412453"/>
    <w:multiLevelType w:val="hybridMultilevel"/>
    <w:tmpl w:val="55F89252"/>
    <w:lvl w:ilvl="0" w:tplc="61F2E2B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F2F0C63"/>
    <w:multiLevelType w:val="hybridMultilevel"/>
    <w:tmpl w:val="15965858"/>
    <w:lvl w:ilvl="0" w:tplc="3342D2AE">
      <w:numFmt w:val="bullet"/>
      <w:lvlText w:val="-"/>
      <w:lvlJc w:val="left"/>
      <w:pPr>
        <w:ind w:left="720" w:hanging="360"/>
      </w:pPr>
      <w:rPr>
        <w:rFonts w:ascii="Times New Roman" w:eastAsia="Arial Unicode MS"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8F67031"/>
    <w:multiLevelType w:val="hybridMultilevel"/>
    <w:tmpl w:val="8C88DA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7"/>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1CC8"/>
    <w:rsid w:val="0000116F"/>
    <w:rsid w:val="00006CC8"/>
    <w:rsid w:val="0001497C"/>
    <w:rsid w:val="0003612A"/>
    <w:rsid w:val="000450ED"/>
    <w:rsid w:val="00062F9A"/>
    <w:rsid w:val="00070E8E"/>
    <w:rsid w:val="00072CA0"/>
    <w:rsid w:val="000742F6"/>
    <w:rsid w:val="000748A2"/>
    <w:rsid w:val="00074D76"/>
    <w:rsid w:val="000849AC"/>
    <w:rsid w:val="00085483"/>
    <w:rsid w:val="0009705A"/>
    <w:rsid w:val="000A1B0E"/>
    <w:rsid w:val="000B7D36"/>
    <w:rsid w:val="000F189E"/>
    <w:rsid w:val="000F5FA3"/>
    <w:rsid w:val="00104180"/>
    <w:rsid w:val="001050BF"/>
    <w:rsid w:val="00140803"/>
    <w:rsid w:val="001508F8"/>
    <w:rsid w:val="001558D9"/>
    <w:rsid w:val="001667E6"/>
    <w:rsid w:val="00173342"/>
    <w:rsid w:val="0017424E"/>
    <w:rsid w:val="001974EA"/>
    <w:rsid w:val="001B404D"/>
    <w:rsid w:val="001C2B27"/>
    <w:rsid w:val="001C6679"/>
    <w:rsid w:val="001D0052"/>
    <w:rsid w:val="001D0A10"/>
    <w:rsid w:val="001D1C96"/>
    <w:rsid w:val="00201C7C"/>
    <w:rsid w:val="00213751"/>
    <w:rsid w:val="00222F63"/>
    <w:rsid w:val="00230E9A"/>
    <w:rsid w:val="00232EB6"/>
    <w:rsid w:val="002376AC"/>
    <w:rsid w:val="002441C2"/>
    <w:rsid w:val="00255D27"/>
    <w:rsid w:val="00262C47"/>
    <w:rsid w:val="0026564F"/>
    <w:rsid w:val="00274B6A"/>
    <w:rsid w:val="00276088"/>
    <w:rsid w:val="00281508"/>
    <w:rsid w:val="00287F5C"/>
    <w:rsid w:val="002A7945"/>
    <w:rsid w:val="002C161E"/>
    <w:rsid w:val="002C6251"/>
    <w:rsid w:val="002D1108"/>
    <w:rsid w:val="002D1DA4"/>
    <w:rsid w:val="002D2524"/>
    <w:rsid w:val="002D3241"/>
    <w:rsid w:val="002D624D"/>
    <w:rsid w:val="002E7B7E"/>
    <w:rsid w:val="002F1FB9"/>
    <w:rsid w:val="002F5FFA"/>
    <w:rsid w:val="00301CC8"/>
    <w:rsid w:val="003065D4"/>
    <w:rsid w:val="00311A82"/>
    <w:rsid w:val="00315D8C"/>
    <w:rsid w:val="003245E8"/>
    <w:rsid w:val="00332C45"/>
    <w:rsid w:val="003335C0"/>
    <w:rsid w:val="003630A8"/>
    <w:rsid w:val="00377BF5"/>
    <w:rsid w:val="00382F44"/>
    <w:rsid w:val="00387F9D"/>
    <w:rsid w:val="003C3A56"/>
    <w:rsid w:val="003C6860"/>
    <w:rsid w:val="003D7DEE"/>
    <w:rsid w:val="003E151F"/>
    <w:rsid w:val="003E5BAB"/>
    <w:rsid w:val="003F540D"/>
    <w:rsid w:val="00401FFC"/>
    <w:rsid w:val="00404182"/>
    <w:rsid w:val="00456752"/>
    <w:rsid w:val="004600D3"/>
    <w:rsid w:val="00463DE3"/>
    <w:rsid w:val="00467FEF"/>
    <w:rsid w:val="004842CC"/>
    <w:rsid w:val="00491E49"/>
    <w:rsid w:val="004B7E23"/>
    <w:rsid w:val="004C0F03"/>
    <w:rsid w:val="004D70FB"/>
    <w:rsid w:val="004E09ED"/>
    <w:rsid w:val="004E6640"/>
    <w:rsid w:val="00500773"/>
    <w:rsid w:val="00522D71"/>
    <w:rsid w:val="0052393F"/>
    <w:rsid w:val="00524B5E"/>
    <w:rsid w:val="0053510F"/>
    <w:rsid w:val="00537FB6"/>
    <w:rsid w:val="00567D7C"/>
    <w:rsid w:val="00587F87"/>
    <w:rsid w:val="00594924"/>
    <w:rsid w:val="005A2CF5"/>
    <w:rsid w:val="005B0E44"/>
    <w:rsid w:val="005B3045"/>
    <w:rsid w:val="005D167C"/>
    <w:rsid w:val="005E6F62"/>
    <w:rsid w:val="00603793"/>
    <w:rsid w:val="00606658"/>
    <w:rsid w:val="00614EF3"/>
    <w:rsid w:val="00614EFD"/>
    <w:rsid w:val="00620B5F"/>
    <w:rsid w:val="00620CDC"/>
    <w:rsid w:val="00627F0C"/>
    <w:rsid w:val="0063215E"/>
    <w:rsid w:val="006511E9"/>
    <w:rsid w:val="006538BA"/>
    <w:rsid w:val="00657584"/>
    <w:rsid w:val="006656F7"/>
    <w:rsid w:val="00676C69"/>
    <w:rsid w:val="00686923"/>
    <w:rsid w:val="00686C4D"/>
    <w:rsid w:val="006960BF"/>
    <w:rsid w:val="006A5E0A"/>
    <w:rsid w:val="006D2CAE"/>
    <w:rsid w:val="006D6D6E"/>
    <w:rsid w:val="006E0193"/>
    <w:rsid w:val="006F2DD4"/>
    <w:rsid w:val="006F31C8"/>
    <w:rsid w:val="007074F4"/>
    <w:rsid w:val="00710667"/>
    <w:rsid w:val="00716580"/>
    <w:rsid w:val="00732BAD"/>
    <w:rsid w:val="00737F60"/>
    <w:rsid w:val="00745E74"/>
    <w:rsid w:val="00755FD9"/>
    <w:rsid w:val="00761E02"/>
    <w:rsid w:val="0077197A"/>
    <w:rsid w:val="0078193E"/>
    <w:rsid w:val="007A03CC"/>
    <w:rsid w:val="007A14D4"/>
    <w:rsid w:val="007C1C57"/>
    <w:rsid w:val="007D0CC2"/>
    <w:rsid w:val="007F4A40"/>
    <w:rsid w:val="00804549"/>
    <w:rsid w:val="0081713B"/>
    <w:rsid w:val="008340A4"/>
    <w:rsid w:val="008506AD"/>
    <w:rsid w:val="008566AC"/>
    <w:rsid w:val="008644FD"/>
    <w:rsid w:val="00873744"/>
    <w:rsid w:val="008A353A"/>
    <w:rsid w:val="008A3FCC"/>
    <w:rsid w:val="008E28D5"/>
    <w:rsid w:val="008E48C1"/>
    <w:rsid w:val="008F5382"/>
    <w:rsid w:val="0091208C"/>
    <w:rsid w:val="00917FA7"/>
    <w:rsid w:val="0094637C"/>
    <w:rsid w:val="00965442"/>
    <w:rsid w:val="00982F48"/>
    <w:rsid w:val="009917BD"/>
    <w:rsid w:val="009B0E48"/>
    <w:rsid w:val="009C7C4B"/>
    <w:rsid w:val="009D14CF"/>
    <w:rsid w:val="009D2A01"/>
    <w:rsid w:val="009D351A"/>
    <w:rsid w:val="009E1C60"/>
    <w:rsid w:val="009E7372"/>
    <w:rsid w:val="009F7A17"/>
    <w:rsid w:val="009F7A24"/>
    <w:rsid w:val="00A02ED4"/>
    <w:rsid w:val="00A268F4"/>
    <w:rsid w:val="00A46D95"/>
    <w:rsid w:val="00A51758"/>
    <w:rsid w:val="00A52F35"/>
    <w:rsid w:val="00A604D2"/>
    <w:rsid w:val="00A659A4"/>
    <w:rsid w:val="00A71416"/>
    <w:rsid w:val="00A74414"/>
    <w:rsid w:val="00A85746"/>
    <w:rsid w:val="00AB5501"/>
    <w:rsid w:val="00AD0E8B"/>
    <w:rsid w:val="00AD4828"/>
    <w:rsid w:val="00AE68E5"/>
    <w:rsid w:val="00AE7AAE"/>
    <w:rsid w:val="00B023B1"/>
    <w:rsid w:val="00B10E4F"/>
    <w:rsid w:val="00B13962"/>
    <w:rsid w:val="00B25F24"/>
    <w:rsid w:val="00B37BDF"/>
    <w:rsid w:val="00B45213"/>
    <w:rsid w:val="00B75A1C"/>
    <w:rsid w:val="00B85538"/>
    <w:rsid w:val="00B85DDE"/>
    <w:rsid w:val="00B93B5A"/>
    <w:rsid w:val="00B95DB8"/>
    <w:rsid w:val="00BA757E"/>
    <w:rsid w:val="00BB3651"/>
    <w:rsid w:val="00BC13AA"/>
    <w:rsid w:val="00BF013B"/>
    <w:rsid w:val="00BF16B7"/>
    <w:rsid w:val="00BF2057"/>
    <w:rsid w:val="00C030C4"/>
    <w:rsid w:val="00C04E5B"/>
    <w:rsid w:val="00C11D94"/>
    <w:rsid w:val="00C323DF"/>
    <w:rsid w:val="00C34F1F"/>
    <w:rsid w:val="00C4587A"/>
    <w:rsid w:val="00C50D84"/>
    <w:rsid w:val="00C60BE1"/>
    <w:rsid w:val="00C82B7B"/>
    <w:rsid w:val="00C91E87"/>
    <w:rsid w:val="00C954E4"/>
    <w:rsid w:val="00CA3266"/>
    <w:rsid w:val="00CA4147"/>
    <w:rsid w:val="00CA41E0"/>
    <w:rsid w:val="00CB196E"/>
    <w:rsid w:val="00CC7C23"/>
    <w:rsid w:val="00CD2999"/>
    <w:rsid w:val="00CD3492"/>
    <w:rsid w:val="00CE59A4"/>
    <w:rsid w:val="00CF20CB"/>
    <w:rsid w:val="00CF298C"/>
    <w:rsid w:val="00D104CE"/>
    <w:rsid w:val="00D22EE7"/>
    <w:rsid w:val="00D26DE5"/>
    <w:rsid w:val="00D27532"/>
    <w:rsid w:val="00D460D1"/>
    <w:rsid w:val="00D57B9E"/>
    <w:rsid w:val="00D66412"/>
    <w:rsid w:val="00D66EC8"/>
    <w:rsid w:val="00D67A8B"/>
    <w:rsid w:val="00D72749"/>
    <w:rsid w:val="00D759E1"/>
    <w:rsid w:val="00D86136"/>
    <w:rsid w:val="00DA21F3"/>
    <w:rsid w:val="00DB31DE"/>
    <w:rsid w:val="00DC091F"/>
    <w:rsid w:val="00DC111D"/>
    <w:rsid w:val="00DC6488"/>
    <w:rsid w:val="00DC7A4B"/>
    <w:rsid w:val="00DD47CC"/>
    <w:rsid w:val="00DF3789"/>
    <w:rsid w:val="00E02EFB"/>
    <w:rsid w:val="00E05C22"/>
    <w:rsid w:val="00E14E39"/>
    <w:rsid w:val="00E17E90"/>
    <w:rsid w:val="00E21919"/>
    <w:rsid w:val="00E24407"/>
    <w:rsid w:val="00E263A1"/>
    <w:rsid w:val="00E31CEC"/>
    <w:rsid w:val="00E324F0"/>
    <w:rsid w:val="00E509F1"/>
    <w:rsid w:val="00E56D8C"/>
    <w:rsid w:val="00E56E62"/>
    <w:rsid w:val="00E72E1B"/>
    <w:rsid w:val="00E824DF"/>
    <w:rsid w:val="00E82CC2"/>
    <w:rsid w:val="00E8649B"/>
    <w:rsid w:val="00E90FD8"/>
    <w:rsid w:val="00EB1AF8"/>
    <w:rsid w:val="00EB5D9B"/>
    <w:rsid w:val="00EC5863"/>
    <w:rsid w:val="00EC7CA6"/>
    <w:rsid w:val="00ED0822"/>
    <w:rsid w:val="00ED2A29"/>
    <w:rsid w:val="00EF16B5"/>
    <w:rsid w:val="00EF19D8"/>
    <w:rsid w:val="00EF40DF"/>
    <w:rsid w:val="00EF67DB"/>
    <w:rsid w:val="00F00D20"/>
    <w:rsid w:val="00F05387"/>
    <w:rsid w:val="00F108BA"/>
    <w:rsid w:val="00F24398"/>
    <w:rsid w:val="00F27D90"/>
    <w:rsid w:val="00F56666"/>
    <w:rsid w:val="00F61BEA"/>
    <w:rsid w:val="00F67F6B"/>
    <w:rsid w:val="00F73473"/>
    <w:rsid w:val="00F860CE"/>
    <w:rsid w:val="00F87354"/>
    <w:rsid w:val="00F9149B"/>
    <w:rsid w:val="00F95AE2"/>
    <w:rsid w:val="00FA3D65"/>
    <w:rsid w:val="00FC5532"/>
    <w:rsid w:val="00FE366B"/>
    <w:rsid w:val="00FF2128"/>
    <w:rsid w:val="00FF545B"/>
    <w:rsid w:val="00FF641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E5D76C"/>
  <w15:docId w15:val="{D8B22B74-0753-425B-A8E3-F64121EC1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01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0B7D36"/>
    <w:pPr>
      <w:tabs>
        <w:tab w:val="center" w:pos="4536"/>
        <w:tab w:val="right" w:pos="9072"/>
      </w:tabs>
      <w:spacing w:after="0" w:line="240" w:lineRule="auto"/>
    </w:pPr>
  </w:style>
  <w:style w:type="character" w:customStyle="1" w:styleId="En-tteCar">
    <w:name w:val="En-tête Car"/>
    <w:basedOn w:val="Policepardfaut"/>
    <w:link w:val="En-tte"/>
    <w:uiPriority w:val="99"/>
    <w:rsid w:val="000B7D36"/>
  </w:style>
  <w:style w:type="paragraph" w:styleId="Pieddepage">
    <w:name w:val="footer"/>
    <w:basedOn w:val="Normal"/>
    <w:link w:val="PieddepageCar"/>
    <w:uiPriority w:val="99"/>
    <w:unhideWhenUsed/>
    <w:rsid w:val="000B7D3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7D36"/>
  </w:style>
  <w:style w:type="paragraph" w:styleId="Paragraphedeliste">
    <w:name w:val="List Paragraph"/>
    <w:basedOn w:val="Normal"/>
    <w:uiPriority w:val="34"/>
    <w:qFormat/>
    <w:rsid w:val="00FA3D65"/>
    <w:pPr>
      <w:ind w:left="720"/>
      <w:contextualSpacing/>
    </w:pPr>
  </w:style>
  <w:style w:type="character" w:styleId="Lienhypertexte">
    <w:name w:val="Hyperlink"/>
    <w:basedOn w:val="Policepardfaut"/>
    <w:uiPriority w:val="99"/>
    <w:unhideWhenUsed/>
    <w:rsid w:val="00AB5501"/>
    <w:rPr>
      <w:color w:val="0563C1" w:themeColor="hyperlink"/>
      <w:u w:val="single"/>
    </w:rPr>
  </w:style>
  <w:style w:type="character" w:styleId="Lienhypertextesuivivisit">
    <w:name w:val="FollowedHyperlink"/>
    <w:basedOn w:val="Policepardfaut"/>
    <w:uiPriority w:val="99"/>
    <w:semiHidden/>
    <w:unhideWhenUsed/>
    <w:rsid w:val="006F31C8"/>
    <w:rPr>
      <w:color w:val="954F72" w:themeColor="followedHyperlink"/>
      <w:u w:val="single"/>
    </w:rPr>
  </w:style>
  <w:style w:type="character" w:styleId="Marquedecommentaire">
    <w:name w:val="annotation reference"/>
    <w:basedOn w:val="Policepardfaut"/>
    <w:uiPriority w:val="99"/>
    <w:semiHidden/>
    <w:unhideWhenUsed/>
    <w:rsid w:val="003E151F"/>
    <w:rPr>
      <w:sz w:val="16"/>
      <w:szCs w:val="16"/>
    </w:rPr>
  </w:style>
  <w:style w:type="paragraph" w:styleId="Commentaire">
    <w:name w:val="annotation text"/>
    <w:basedOn w:val="Normal"/>
    <w:link w:val="CommentaireCar"/>
    <w:uiPriority w:val="99"/>
    <w:semiHidden/>
    <w:unhideWhenUsed/>
    <w:rsid w:val="003E151F"/>
    <w:pPr>
      <w:spacing w:line="240" w:lineRule="auto"/>
    </w:pPr>
    <w:rPr>
      <w:sz w:val="20"/>
      <w:szCs w:val="20"/>
    </w:rPr>
  </w:style>
  <w:style w:type="character" w:customStyle="1" w:styleId="CommentaireCar">
    <w:name w:val="Commentaire Car"/>
    <w:basedOn w:val="Policepardfaut"/>
    <w:link w:val="Commentaire"/>
    <w:uiPriority w:val="99"/>
    <w:semiHidden/>
    <w:rsid w:val="003E151F"/>
    <w:rPr>
      <w:sz w:val="20"/>
      <w:szCs w:val="20"/>
    </w:rPr>
  </w:style>
  <w:style w:type="paragraph" w:styleId="Objetducommentaire">
    <w:name w:val="annotation subject"/>
    <w:basedOn w:val="Commentaire"/>
    <w:next w:val="Commentaire"/>
    <w:link w:val="ObjetducommentaireCar"/>
    <w:uiPriority w:val="99"/>
    <w:semiHidden/>
    <w:unhideWhenUsed/>
    <w:rsid w:val="003E151F"/>
    <w:rPr>
      <w:b/>
      <w:bCs/>
    </w:rPr>
  </w:style>
  <w:style w:type="character" w:customStyle="1" w:styleId="ObjetducommentaireCar">
    <w:name w:val="Objet du commentaire Car"/>
    <w:basedOn w:val="CommentaireCar"/>
    <w:link w:val="Objetducommentaire"/>
    <w:uiPriority w:val="99"/>
    <w:semiHidden/>
    <w:rsid w:val="003E151F"/>
    <w:rPr>
      <w:b/>
      <w:bCs/>
      <w:sz w:val="20"/>
      <w:szCs w:val="20"/>
    </w:rPr>
  </w:style>
  <w:style w:type="paragraph" w:styleId="Textedebulles">
    <w:name w:val="Balloon Text"/>
    <w:basedOn w:val="Normal"/>
    <w:link w:val="TextedebullesCar"/>
    <w:uiPriority w:val="99"/>
    <w:semiHidden/>
    <w:unhideWhenUsed/>
    <w:rsid w:val="003E151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151F"/>
    <w:rPr>
      <w:rFonts w:ascii="Segoe UI" w:hAnsi="Segoe UI" w:cs="Segoe UI"/>
      <w:sz w:val="18"/>
      <w:szCs w:val="18"/>
    </w:rPr>
  </w:style>
  <w:style w:type="paragraph" w:customStyle="1" w:styleId="Standard">
    <w:name w:val="Standard"/>
    <w:rsid w:val="00F108BA"/>
    <w:pPr>
      <w:widowControl w:val="0"/>
      <w:suppressAutoHyphens/>
      <w:autoSpaceDN w:val="0"/>
      <w:spacing w:after="0" w:line="240" w:lineRule="auto"/>
      <w:textAlignment w:val="baseline"/>
    </w:pPr>
    <w:rPr>
      <w:rFonts w:ascii="Times New Roman" w:eastAsia="Arial Unicode MS" w:hAnsi="Times New Roman" w:cs="Tahoma"/>
      <w:kern w:val="3"/>
      <w:sz w:val="24"/>
      <w:szCs w:val="24"/>
    </w:rPr>
  </w:style>
  <w:style w:type="paragraph" w:styleId="NormalWeb">
    <w:name w:val="Normal (Web)"/>
    <w:basedOn w:val="Normal"/>
    <w:uiPriority w:val="99"/>
    <w:semiHidden/>
    <w:unhideWhenUsed/>
    <w:rsid w:val="00DB31D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B31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FFFEA-0B52-496E-8B1D-ABDEC7BBC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936</Words>
  <Characters>5151</Characters>
  <Application>Microsoft Office Word</Application>
  <DocSecurity>0</DocSecurity>
  <Lines>42</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 Charligny</dc:creator>
  <cp:lastModifiedBy>LEFORT Olivier</cp:lastModifiedBy>
  <cp:revision>2</cp:revision>
  <cp:lastPrinted>2021-09-21T07:03:00Z</cp:lastPrinted>
  <dcterms:created xsi:type="dcterms:W3CDTF">2021-09-26T15:04:00Z</dcterms:created>
  <dcterms:modified xsi:type="dcterms:W3CDTF">2021-09-26T15:04:00Z</dcterms:modified>
</cp:coreProperties>
</file>